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analysis and regulation of EPB shield steering using Random Forest - ScienceDirect</w:t>
      </w:r>
      <w:br/>
      <w:hyperlink r:id="rId7" w:history="1">
        <w:r>
          <w:rPr>
            <w:color w:val="2980b9"/>
            <w:u w:val="single"/>
          </w:rPr>
          <w:t xml:space="preserve">https://www.sciencedirect.com/science/article/pii/S0926580518311488</w:t>
        </w:r>
      </w:hyperlink>
    </w:p>
    <w:p>
      <w:pPr>
        <w:pStyle w:val="Heading1"/>
      </w:pPr>
      <w:bookmarkStart w:id="2" w:name="_Toc2"/>
      <w:r>
        <w:t>Article summary:</w:t>
      </w:r>
      <w:bookmarkEnd w:id="2"/>
    </w:p>
    <w:p>
      <w:pPr>
        <w:jc w:val="both"/>
      </w:pPr>
      <w:r>
        <w:rPr/>
        <w:t xml:space="preserve">1. This paper proposes two novel computational models based on the Random Forest (RF) algorithm for supporting automatically steering Earth Pressure Balanced (EPB) shield.</w:t>
      </w:r>
    </w:p>
    <w:p>
      <w:pPr>
        <w:jc w:val="both"/>
      </w:pPr>
      <w:r>
        <w:rPr/>
        <w:t xml:space="preserve">2. The proposed models are adopted in the case study of Changsha Metro Line 4 project, and the results indicate that the predicted settlements show great agreement with the measured settlements.</w:t>
      </w:r>
    </w:p>
    <w:p>
      <w:pPr>
        <w:jc w:val="both"/>
      </w:pPr>
      <w:r>
        <w:rPr/>
        <w:t xml:space="preserve">3. A hybrid algorithm is proposed to optimize shield operational parameters when the settlement exceeds the tolerated value, which combines Particle Swarm Optimization (PSO) and RF algorithms.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“Real-time analysis and regulation of EPB shield steering using Random Forest” provides a detailed overview of how Random Forest (RF) can be used to predict tunneling-induced settlement and optimize shield operational parameters in order to control ground settlement in real-time. The article is well written and provides a comprehensive overview of the research conducted by the authors, including their methodology, results, and conclusions.</w:t>
      </w:r>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w:t>
      </w:r>
    </w:p>
    <w:p>
      <w:pPr>
        <w:jc w:val="both"/>
      </w:pPr>
      <w:r>
        <w:rPr/>
        <w:t xml:space="preserve">In terms of potential biases and their sources, it appears that there is no clear indication of bias in this article as it does not appear to be promoting any particular point of view or agenda. Furthermore, all sources used in this article are clearly cited throughout so readers can easily access them if they wish to do further research into any particular topic discussed in this article.</w:t>
      </w:r>
    </w:p>
    <w:p>
      <w:pPr>
        <w:jc w:val="both"/>
      </w:pPr>
      <w:r>
        <w:rPr/>
        <w:t xml:space="preserve">The article also does not appear to be one-sided as it presents both sides of an argument fairly without favouring either side too heavily. Additionally, all claims made throughout this article are supported by evidence from reliable sources such as peer-reviewed journals or other reputable publications so readers can trust that these claims are accurate and valid.</w:t>
      </w:r>
    </w:p>
    <w:p>
      <w:pPr>
        <w:jc w:val="both"/>
      </w:pPr>
      <w:r>
        <w:rPr/>
        <w:t xml:space="preserve">Furthermore, there do not appear to be any missing points of consideration or missing evidence for any claims made throughout this article as all relevant information has been included where necessary. Additionally, all counterarguments have been explored thoroughly so readers can get a full understanding of both sides before forming their own opinion on any particular topic discussed in this article. </w:t>
      </w:r>
    </w:p>
    <w:p>
      <w:pPr>
        <w:jc w:val="both"/>
      </w:pPr>
      <w:r>
        <w:rPr/>
        <w:t xml:space="preserve">Finally, there is no promotional content present within this article nor does it appear to be partial towards either side as it presents both sides</w:t>
      </w:r>
    </w:p>
    <w:p>
      <w:pPr>
        <w:pStyle w:val="Heading1"/>
      </w:pPr>
      <w:bookmarkStart w:id="5" w:name="_Toc5"/>
      <w:r>
        <w:t>Topics for further research:</w:t>
      </w:r>
      <w:bookmarkEnd w:id="5"/>
    </w:p>
    <w:p>
      <w:pPr>
        <w:spacing w:after="0"/>
        <w:numPr>
          <w:ilvl w:val="0"/>
          <w:numId w:val="2"/>
        </w:numPr>
      </w:pPr>
      <w:r>
        <w:rPr/>
        <w:t xml:space="preserve">Tunneling-induced settlement control</w:t>
      </w:r>
    </w:p>
    <w:p>
      <w:pPr>
        <w:spacing w:after="0"/>
        <w:numPr>
          <w:ilvl w:val="0"/>
          <w:numId w:val="2"/>
        </w:numPr>
      </w:pPr>
      <w:r>
        <w:rPr/>
        <w:t xml:space="preserve">Shield operational parameters optimization</w:t>
      </w:r>
    </w:p>
    <w:p>
      <w:pPr>
        <w:spacing w:after="0"/>
        <w:numPr>
          <w:ilvl w:val="0"/>
          <w:numId w:val="2"/>
        </w:numPr>
      </w:pPr>
      <w:r>
        <w:rPr/>
        <w:t xml:space="preserve">Random Forest applications in engineering</w:t>
      </w:r>
    </w:p>
    <w:p>
      <w:pPr>
        <w:spacing w:after="0"/>
        <w:numPr>
          <w:ilvl w:val="0"/>
          <w:numId w:val="2"/>
        </w:numPr>
      </w:pPr>
      <w:r>
        <w:rPr/>
        <w:t xml:space="preserve">Real-time analysis of EPB shield steering</w:t>
      </w:r>
    </w:p>
    <w:p>
      <w:pPr>
        <w:spacing w:after="0"/>
        <w:numPr>
          <w:ilvl w:val="0"/>
          <w:numId w:val="2"/>
        </w:numPr>
      </w:pPr>
      <w:r>
        <w:rPr/>
        <w:t xml:space="preserve">Ground settlement prediction methods</w:t>
      </w:r>
    </w:p>
    <w:p>
      <w:pPr>
        <w:numPr>
          <w:ilvl w:val="0"/>
          <w:numId w:val="2"/>
        </w:numPr>
      </w:pPr>
      <w:r>
        <w:rPr/>
        <w:t xml:space="preserve">Machine learning techniques for tunneling</w:t>
      </w:r>
    </w:p>
    <w:p>
      <w:pPr>
        <w:pStyle w:val="Heading1"/>
      </w:pPr>
      <w:bookmarkStart w:id="6" w:name="_Toc6"/>
      <w:r>
        <w:t>Report location:</w:t>
      </w:r>
      <w:bookmarkEnd w:id="6"/>
    </w:p>
    <w:p>
      <w:hyperlink r:id="rId8" w:history="1">
        <w:r>
          <w:rPr>
            <w:color w:val="2980b9"/>
            <w:u w:val="single"/>
          </w:rPr>
          <w:t xml:space="preserve">https://www.fullpicture.app/item/ddb4d0f4b3e01a39d102641f9f1b7a2f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66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580518311488" TargetMode="External"/><Relationship Id="rId8" Type="http://schemas.openxmlformats.org/officeDocument/2006/relationships/hyperlink" Target="https://www.fullpicture.app/item/ddb4d0f4b3e01a39d102641f9f1b7a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2023-02-22T03:33:41+01:00</dcterms:created>
  <dcterms:modified xsi:type="dcterms:W3CDTF">2023-02-22T03:33:41+01:00</dcterms:modified>
</cp:coreProperties>
</file>

<file path=docProps/custom.xml><?xml version="1.0" encoding="utf-8"?>
<Properties xmlns="http://schemas.openxmlformats.org/officeDocument/2006/custom-properties" xmlns:vt="http://schemas.openxmlformats.org/officeDocument/2006/docPropsVTypes"/>
</file>