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 Li-计算物理方法与软件国际中心</w:t>
      </w:r>
      <w:br/>
      <w:hyperlink r:id="rId7" w:history="1">
        <w:r>
          <w:rPr>
            <w:color w:val="2980b9"/>
            <w:u w:val="single"/>
          </w:rPr>
          <w:t xml:space="preserve">http://iccms.jlu.edu.cn/info/1038/1073.htm</w:t>
        </w:r>
      </w:hyperlink>
    </w:p>
    <w:p>
      <w:pPr>
        <w:pStyle w:val="Heading1"/>
      </w:pPr>
      <w:bookmarkStart w:id="2" w:name="_Toc2"/>
      <w:r>
        <w:t>Article summary:</w:t>
      </w:r>
      <w:bookmarkEnd w:id="2"/>
    </w:p>
    <w:p>
      <w:pPr>
        <w:jc w:val="both"/>
      </w:pPr>
      <w:r>
        <w:rPr/>
        <w:t xml:space="preserve">1. Quan Li is a professor at the College of Physics and College of Materials Science and Engineering at Jilin University in Changchun, China.</w:t>
      </w:r>
    </w:p>
    <w:p>
      <w:pPr>
        <w:jc w:val="both"/>
      </w:pPr>
      <w:r>
        <w:rPr/>
        <w:t xml:space="preserve">2. His research interests include structural design and mechanical properties of superhard materials.</w:t>
      </w:r>
    </w:p>
    <w:p>
      <w:pPr>
        <w:jc w:val="both"/>
      </w:pPr>
      <w:r>
        <w:rPr/>
        <w:t xml:space="preserve">3. He has received numerous awards and honors, including the First-Class Prize of the Natural Science Award of Jilin Province, Outstanding Reviewer Awards for Chinese Physics B (IOP Publishing), Excellent Young Scientist Award (19th China High Pressure Conference), Excellent Young Scientists Fund (NSFC), and The Second-Class Prize of the State Natural Science Award.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Quan Li's professional background, research interests, awards/honors, and selected publications. The information provided appears to be accurate and reliable; however, there are some potential biases that should be noted. For example, the article does not provide any information about Quan Li's personal life or other activities outside his professional career. Additionally, it does not mention any potential risks associated with his research or any counterarguments to his claims. Furthermore, while the article mentions several awards/honors that Quan Li has received, it does not provide any evidence to support these claims or explain why he was chosen for these awards/honors. Finally, while the article lists five selected publications by Quan Li, it does not provide any details about them or discuss their impact on his field of research. In conclusion, while this article provides a brief overview of Quan Li's professional background and accomplishments, it could benefit from providing more detailed information about his work as well as evidence to support its claims in order to ensure its trustworthiness and reliability.</w:t>
      </w:r>
    </w:p>
    <w:p>
      <w:pPr>
        <w:pStyle w:val="Heading1"/>
      </w:pPr>
      <w:bookmarkStart w:id="5" w:name="_Toc5"/>
      <w:r>
        <w:t>Topics for further research:</w:t>
      </w:r>
      <w:bookmarkEnd w:id="5"/>
    </w:p>
    <w:p>
      <w:pPr>
        <w:spacing w:after="0"/>
        <w:numPr>
          <w:ilvl w:val="0"/>
          <w:numId w:val="2"/>
        </w:numPr>
      </w:pPr>
      <w:r>
        <w:rPr/>
        <w:t xml:space="preserve">Quan Li personal life</w:t>
      </w:r>
    </w:p>
    <w:p>
      <w:pPr>
        <w:spacing w:after="0"/>
        <w:numPr>
          <w:ilvl w:val="0"/>
          <w:numId w:val="2"/>
        </w:numPr>
      </w:pPr>
      <w:r>
        <w:rPr/>
        <w:t xml:space="preserve">Quan Li research risks</w:t>
      </w:r>
    </w:p>
    <w:p>
      <w:pPr>
        <w:spacing w:after="0"/>
        <w:numPr>
          <w:ilvl w:val="0"/>
          <w:numId w:val="2"/>
        </w:numPr>
      </w:pPr>
      <w:r>
        <w:rPr/>
        <w:t xml:space="preserve">Quan Li awards/honors evidence</w:t>
      </w:r>
    </w:p>
    <w:p>
      <w:pPr>
        <w:spacing w:after="0"/>
        <w:numPr>
          <w:ilvl w:val="0"/>
          <w:numId w:val="2"/>
        </w:numPr>
      </w:pPr>
      <w:r>
        <w:rPr/>
        <w:t xml:space="preserve">Quan Li publications impact</w:t>
      </w:r>
    </w:p>
    <w:p>
      <w:pPr>
        <w:spacing w:after="0"/>
        <w:numPr>
          <w:ilvl w:val="0"/>
          <w:numId w:val="2"/>
        </w:numPr>
      </w:pPr>
      <w:r>
        <w:rPr/>
        <w:t xml:space="preserve">Quan Li research counterarguments</w:t>
      </w:r>
    </w:p>
    <w:p>
      <w:pPr>
        <w:numPr>
          <w:ilvl w:val="0"/>
          <w:numId w:val="2"/>
        </w:numPr>
      </w:pPr>
      <w:r>
        <w:rPr/>
        <w:t xml:space="preserve">Quan Li research contributions</w:t>
      </w:r>
    </w:p>
    <w:p>
      <w:pPr>
        <w:pStyle w:val="Heading1"/>
      </w:pPr>
      <w:bookmarkStart w:id="6" w:name="_Toc6"/>
      <w:r>
        <w:t>Report location:</w:t>
      </w:r>
      <w:bookmarkEnd w:id="6"/>
    </w:p>
    <w:p>
      <w:hyperlink r:id="rId8" w:history="1">
        <w:r>
          <w:rPr>
            <w:color w:val="2980b9"/>
            <w:u w:val="single"/>
          </w:rPr>
          <w:t xml:space="preserve">https://www.fullpicture.app/item/ddc9818bce6316da62f6170564dd1e3a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41A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ccms.jlu.edu.cn/info/1038/1073.htm" TargetMode="External"/><Relationship Id="rId8" Type="http://schemas.openxmlformats.org/officeDocument/2006/relationships/hyperlink" Target="https://www.fullpicture.app/item/ddc9818bce6316da62f6170564dd1e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2023-02-24T06:20:23+01:00</dcterms:created>
  <dcterms:modified xsi:type="dcterms:W3CDTF">2023-02-24T06:20:23+01:00</dcterms:modified>
</cp:coreProperties>
</file>

<file path=docProps/custom.xml><?xml version="1.0" encoding="utf-8"?>
<Properties xmlns="http://schemas.openxmlformats.org/officeDocument/2006/custom-properties" xmlns:vt="http://schemas.openxmlformats.org/officeDocument/2006/docPropsVTypes"/>
</file>