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Heparin or Heparan Sulfate - What is the Difference? Thrombosis and Haemostasis, 66(01), 044–048. https: | 10.1055/s-0038-1646372</w:t>
      </w:r>
      <w:br/>
      <w:hyperlink r:id="rId7" w:history="1">
        <w:r>
          <w:rPr>
            <w:color w:val="2980b9"/>
            <w:u w:val="single"/>
          </w:rPr>
          <w:t xml:space="preserve">https://sci-hub.ru/10.1055/s-0038-1646372</w:t>
        </w:r>
      </w:hyperlink>
    </w:p>
    <w:p>
      <w:pPr>
        <w:pStyle w:val="Heading1"/>
      </w:pPr>
      <w:bookmarkStart w:id="2" w:name="_Toc2"/>
      <w:r>
        <w:t>Article summary:</w:t>
      </w:r>
      <w:bookmarkEnd w:id="2"/>
    </w:p>
    <w:p>
      <w:pPr>
        <w:jc w:val="both"/>
      </w:pPr>
      <w:r>
        <w:rPr/>
        <w:t xml:space="preserve">1. Heparin and heparan sulfate are two different molecules that have similar structures and functions.</w:t>
      </w:r>
    </w:p>
    <w:p>
      <w:pPr>
        <w:jc w:val="both"/>
      </w:pPr>
      <w:r>
        <w:rPr/>
        <w:t xml:space="preserve">2. Heparin is a glycosaminoglycan (GAG) composed of repeating disaccharide units, while heparan sulfate is a GAG composed of repeating trisaccharide units.</w:t>
      </w:r>
    </w:p>
    <w:p>
      <w:pPr>
        <w:jc w:val="both"/>
      </w:pPr>
      <w:r>
        <w:rPr/>
        <w:t xml:space="preserve">3. The differences between the two molecules are important to consider when studying their biological activities, as they can have different effects on the body.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by Lindahl &amp; Kjellén (1991) provides an overview of the differences between heparin and heparan sulfate, two molecules with similar structures and functions. The authors provide a detailed description of the structure and function of each molecule, as well as their differences in terms of biological activity. The article is written in an objective manner, presenting both sides equally and providing evidence for its claims. It does not appear to be biased or promotional in any way, nor does it contain any unsupported claims or missing points of consideration. The authors also note potential risks associated with using either molecule, which adds to the trustworthiness and reliability of the article. In conclusion, this article appears to be trustworthy and reliable in its presentation of information regarding heparin and heparan sulfate.</w:t>
      </w:r>
    </w:p>
    <w:p>
      <w:pPr>
        <w:pStyle w:val="Heading1"/>
      </w:pPr>
      <w:bookmarkStart w:id="5" w:name="_Toc5"/>
      <w:r>
        <w:t>Topics for further research:</w:t>
      </w:r>
      <w:bookmarkEnd w:id="5"/>
    </w:p>
    <w:p>
      <w:pPr>
        <w:spacing w:after="0"/>
        <w:numPr>
          <w:ilvl w:val="0"/>
          <w:numId w:val="2"/>
        </w:numPr>
      </w:pPr>
      <w:r>
        <w:rPr/>
        <w:t xml:space="preserve">Heparin vs heparan sulfate comparison</w:t>
      </w:r>
    </w:p>
    <w:p>
      <w:pPr>
        <w:spacing w:after="0"/>
        <w:numPr>
          <w:ilvl w:val="0"/>
          <w:numId w:val="2"/>
        </w:numPr>
      </w:pPr>
      <w:r>
        <w:rPr/>
        <w:t xml:space="preserve">Structural differences between heparin and heparan sulfate</w:t>
      </w:r>
    </w:p>
    <w:p>
      <w:pPr>
        <w:spacing w:after="0"/>
        <w:numPr>
          <w:ilvl w:val="0"/>
          <w:numId w:val="2"/>
        </w:numPr>
      </w:pPr>
      <w:r>
        <w:rPr/>
        <w:t xml:space="preserve">Biological activity of heparin and heparan sulfate</w:t>
      </w:r>
    </w:p>
    <w:p>
      <w:pPr>
        <w:spacing w:after="0"/>
        <w:numPr>
          <w:ilvl w:val="0"/>
          <w:numId w:val="2"/>
        </w:numPr>
      </w:pPr>
      <w:r>
        <w:rPr/>
        <w:t xml:space="preserve">Potential risks associated with heparin and heparan sulfate</w:t>
      </w:r>
    </w:p>
    <w:p>
      <w:pPr>
        <w:spacing w:after="0"/>
        <w:numPr>
          <w:ilvl w:val="0"/>
          <w:numId w:val="2"/>
        </w:numPr>
      </w:pPr>
      <w:r>
        <w:rPr/>
        <w:t xml:space="preserve">Clinical applications of heparin and heparan sulfate</w:t>
      </w:r>
    </w:p>
    <w:p>
      <w:pPr>
        <w:numPr>
          <w:ilvl w:val="0"/>
          <w:numId w:val="2"/>
        </w:numPr>
      </w:pPr>
      <w:r>
        <w:rPr/>
        <w:t xml:space="preserve">Mechanism of action of heparin and heparan sulfate</w:t>
      </w:r>
    </w:p>
    <w:p>
      <w:pPr>
        <w:pStyle w:val="Heading1"/>
      </w:pPr>
      <w:bookmarkStart w:id="6" w:name="_Toc6"/>
      <w:r>
        <w:t>Report location:</w:t>
      </w:r>
      <w:bookmarkEnd w:id="6"/>
    </w:p>
    <w:p>
      <w:hyperlink r:id="rId8" w:history="1">
        <w:r>
          <w:rPr>
            <w:color w:val="2980b9"/>
            <w:u w:val="single"/>
          </w:rPr>
          <w:t xml:space="preserve">https://www.fullpicture.app/item/deaaa8296aab2fe9f5ab936bc15ad591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5C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55/s-0038-1646372" TargetMode="External"/><Relationship Id="rId8" Type="http://schemas.openxmlformats.org/officeDocument/2006/relationships/hyperlink" Target="https://www.fullpicture.app/item/deaaa8296aab2fe9f5ab936bc15ad5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2023-02-18T02:31:16+01:00</dcterms:created>
  <dcterms:modified xsi:type="dcterms:W3CDTF">2023-02-18T02:31:16+01:00</dcterms:modified>
</cp:coreProperties>
</file>

<file path=docProps/custom.xml><?xml version="1.0" encoding="utf-8"?>
<Properties xmlns="http://schemas.openxmlformats.org/officeDocument/2006/custom-properties" xmlns:vt="http://schemas.openxmlformats.org/officeDocument/2006/docPropsVTypes"/>
</file>