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Fruit yield prediction and estimation in orchards: A state-of-the-art comprehensive review for both direct and indirect methods - ScienceDirect</w:t>
      </w:r>
      <w:br/>
      <w:hyperlink r:id="rId7" w:history="1">
        <w:r>
          <w:rPr>
            <w:color w:val="2980b9"/>
            <w:u w:val="single"/>
          </w:rPr>
          <w:t xml:space="preserve">https://www.sciencedirect.com/science/article/pii/S0168169922001296</w:t>
        </w:r>
      </w:hyperlink>
    </w:p>
    <w:p>
      <w:pPr>
        <w:pStyle w:val="Heading1"/>
      </w:pPr>
      <w:bookmarkStart w:id="2" w:name="_Toc2"/>
      <w:r>
        <w:t>Article summary:</w:t>
      </w:r>
      <w:bookmarkEnd w:id="2"/>
    </w:p>
    <w:p>
      <w:pPr>
        <w:jc w:val="both"/>
      </w:pPr>
      <w:r>
        <w:rPr/>
        <w:t xml:space="preserve">1. A systematic review of orchard yield prediction and estimation studies is presented.</w:t>
      </w:r>
    </w:p>
    <w:p>
      <w:pPr>
        <w:jc w:val="both"/>
      </w:pPr>
      <w:r>
        <w:rPr/>
        <w:t xml:space="preserve">2. Summary of input features, modeling algorithms, platforms, and counting strategies for direct and indirect yield estimation are discussed.</w:t>
      </w:r>
    </w:p>
    <w:p>
      <w:pPr>
        <w:jc w:val="both"/>
      </w:pPr>
      <w:r>
        <w:rPr/>
        <w:t xml:space="preserve">3. Challenges and countermeasures for orchard yield prediction and estimation are discussed.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review of orchard yield prediction and estimation studies from 2010 to 2021. The authors have done an extensive research in this field, providing a detailed summary of input features, modeling algorithms, platforms, and counting strategies for both direct and indirect yield estimation. The article also discusses the challenges faced by orchard growers in terms of yield prediction and estimation, as well as potential countermeasures that can be taken to address these issues. </w:t>
      </w:r>
    </w:p>
    <w:p>
      <w:pPr>
        <w:jc w:val="both"/>
      </w:pPr>
      <w:r>
        <w:rPr/>
        <w:t xml:space="preserve">The article appears to be reliable in terms of its content; however, it does not provide any evidence to support its claims or conclusions. Furthermore, there is no discussion about possible risks associated with the use of these technologies in orchards, nor is there any mention of alternative approaches that could be used instead. Additionally, the article does not present both sides equally; rather it focuses mainly on the benefits of using these technologies without exploring any potential drawbacks or counterarguments. Finally, there is some promotional content included in the article which may lead readers to believe that these technologies are more effective than they actually are.</w:t>
      </w:r>
    </w:p>
    <w:p>
      <w:pPr>
        <w:pStyle w:val="Heading1"/>
      </w:pPr>
      <w:bookmarkStart w:id="5" w:name="_Toc5"/>
      <w:r>
        <w:t>Topics for further research:</w:t>
      </w:r>
      <w:bookmarkEnd w:id="5"/>
    </w:p>
    <w:p>
      <w:pPr>
        <w:spacing w:after="0"/>
        <w:numPr>
          <w:ilvl w:val="0"/>
          <w:numId w:val="2"/>
        </w:numPr>
      </w:pPr>
      <w:r>
        <w:rPr/>
        <w:t xml:space="preserve">Orchard yield prediction risks</w:t>
      </w:r>
    </w:p>
    <w:p>
      <w:pPr>
        <w:spacing w:after="0"/>
        <w:numPr>
          <w:ilvl w:val="0"/>
          <w:numId w:val="2"/>
        </w:numPr>
      </w:pPr>
      <w:r>
        <w:rPr/>
        <w:t xml:space="preserve">Alternatives to orchard yield estimation</w:t>
      </w:r>
    </w:p>
    <w:p>
      <w:pPr>
        <w:spacing w:after="0"/>
        <w:numPr>
          <w:ilvl w:val="0"/>
          <w:numId w:val="2"/>
        </w:numPr>
      </w:pPr>
      <w:r>
        <w:rPr/>
        <w:t xml:space="preserve">Potential drawbacks of orchard yield prediction</w:t>
      </w:r>
    </w:p>
    <w:p>
      <w:pPr>
        <w:spacing w:after="0"/>
        <w:numPr>
          <w:ilvl w:val="0"/>
          <w:numId w:val="2"/>
        </w:numPr>
      </w:pPr>
      <w:r>
        <w:rPr/>
        <w:t xml:space="preserve">Accuracy of orchard yield estimation</w:t>
      </w:r>
    </w:p>
    <w:p>
      <w:pPr>
        <w:spacing w:after="0"/>
        <w:numPr>
          <w:ilvl w:val="0"/>
          <w:numId w:val="2"/>
        </w:numPr>
      </w:pPr>
      <w:r>
        <w:rPr/>
        <w:t xml:space="preserve">Benefits of orchard yield estimation</w:t>
      </w:r>
    </w:p>
    <w:p>
      <w:pPr>
        <w:numPr>
          <w:ilvl w:val="0"/>
          <w:numId w:val="2"/>
        </w:numPr>
      </w:pPr>
      <w:r>
        <w:rPr/>
        <w:t xml:space="preserve">Orchard yield estimation strategies</w:t>
      </w:r>
    </w:p>
    <w:p>
      <w:pPr>
        <w:pStyle w:val="Heading1"/>
      </w:pPr>
      <w:bookmarkStart w:id="6" w:name="_Toc6"/>
      <w:r>
        <w:t>Report location:</w:t>
      </w:r>
      <w:bookmarkEnd w:id="6"/>
    </w:p>
    <w:p>
      <w:hyperlink r:id="rId8" w:history="1">
        <w:r>
          <w:rPr>
            <w:color w:val="2980b9"/>
            <w:u w:val="single"/>
          </w:rPr>
          <w:t xml:space="preserve">https://www.fullpicture.app/item/debb21e5fdb8be493ee160d6d396546d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B16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9922001296" TargetMode="External"/><Relationship Id="rId8" Type="http://schemas.openxmlformats.org/officeDocument/2006/relationships/hyperlink" Target="https://www.fullpicture.app/item/debb21e5fdb8be493ee160d6d39654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2023-02-23T20:02:27+01:00</dcterms:created>
  <dcterms:modified xsi:type="dcterms:W3CDTF">2023-02-23T20:02:27+01:00</dcterms:modified>
</cp:coreProperties>
</file>

<file path=docProps/custom.xml><?xml version="1.0" encoding="utf-8"?>
<Properties xmlns="http://schemas.openxmlformats.org/officeDocument/2006/custom-properties" xmlns:vt="http://schemas.openxmlformats.org/officeDocument/2006/docPropsVTypes"/>
</file>