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Pressure on the Thermal Cracking of Oil | Energy &amp; Fuels</w:t>
      </w:r>
      <w:br/>
      <w:hyperlink r:id="rId7" w:history="1">
        <w:r>
          <w:rPr>
            <w:color w:val="2980b9"/>
            <w:u w:val="single"/>
          </w:rPr>
          <w:t xml:space="preserve">https://pubs.acs.org/doi/full/10.1021/ef9501408</w:t>
        </w:r>
      </w:hyperlink>
    </w:p>
    <w:p>
      <w:pPr>
        <w:pStyle w:val="Heading1"/>
      </w:pPr>
      <w:bookmarkStart w:id="2" w:name="_Toc2"/>
      <w:r>
        <w:t>Article summary:</w:t>
      </w:r>
      <w:bookmarkEnd w:id="2"/>
    </w:p>
    <w:p>
      <w:pPr>
        <w:jc w:val="both"/>
      </w:pPr>
      <w:r>
        <w:rPr/>
        <w:t xml:space="preserve">1. Pressure has been regarded as secondary in importance to temperature when it comes to oil generation from kerogen and the subsequent cracking of oil to natural gas.</w:t>
      </w:r>
    </w:p>
    <w:p>
      <w:pPr>
        <w:jc w:val="both"/>
      </w:pPr>
      <w:r>
        <w:rPr/>
        <w:t xml:space="preserve">2. Laboratory experiments have provided conflicting results on the influence of pressure on model compound, kerogen, and oil cracking.</w:t>
      </w:r>
    </w:p>
    <w:p>
      <w:pPr>
        <w:jc w:val="both"/>
      </w:pPr>
      <w:r>
        <w:rPr/>
        <w:t xml:space="preserve">3. Michel et al. concluded that pressure pyrolysis results depend on the nature of the pressurizing medium and experimental setup.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influence of pressure on thermal cracking of oil, with evidence from laboratory experiments and research conducted by Michel et al. The article is well-structured and provides a clear introduction, methods and materials section, results section, discussion section, conclusions section, author information section, acknowledgment section, and references section. The article also presents both sides of the argument equally by providing evidence for both suppression and enhancement of organic maturation with increasing pressure. </w:t>
      </w:r>
    </w:p>
    <w:p>
      <w:pPr>
        <w:jc w:val="both"/>
      </w:pPr>
      <w:r>
        <w:rPr/>
        <w:t xml:space="preserve">However, there are some potential biases in the article that should be noted. For example, there is no mention of possible risks associated with increased pressure on thermal cracking of oil or any counterarguments to the findings presented in the article. Additionally, there is no exploration into other factors that may affect thermal cracking such as temperature or chemical composition of the oil being studied. Furthermore, while the article does provide evidence for both suppression and enhancement of organic maturation with increasing pressure, it does not provide any evidence for why this occurs or how these effects can be mitigated or maximized depending on the situation at hand. </w:t>
      </w:r>
    </w:p>
    <w:p>
      <w:pPr>
        <w:jc w:val="both"/>
      </w:pPr>
      <w:r>
        <w:rPr/>
        <w:t xml:space="preserve">In conclusion, while this article is generally reliable and trustworthy due to its comprehensive overview of the influence of pressure on thermal cracking of oil with evidence from laboratory experiments and research conducted by Michel et al., there are some potential biases that should be noted such as lack of exploration into other factors affecting thermal cracking or lack of evidence for why certain effects occur with increasing pressure.</w:t>
      </w:r>
    </w:p>
    <w:p>
      <w:pPr>
        <w:pStyle w:val="Heading1"/>
      </w:pPr>
      <w:bookmarkStart w:id="5" w:name="_Toc5"/>
      <w:r>
        <w:t>Topics for further research:</w:t>
      </w:r>
      <w:bookmarkEnd w:id="5"/>
    </w:p>
    <w:p>
      <w:pPr>
        <w:spacing w:after="0"/>
        <w:numPr>
          <w:ilvl w:val="0"/>
          <w:numId w:val="2"/>
        </w:numPr>
      </w:pPr>
      <w:r>
        <w:rPr/>
        <w:t xml:space="preserve">Temperature effects on thermal cracking of oil</w:t>
      </w:r>
    </w:p>
    <w:p>
      <w:pPr>
        <w:spacing w:after="0"/>
        <w:numPr>
          <w:ilvl w:val="0"/>
          <w:numId w:val="2"/>
        </w:numPr>
      </w:pPr>
      <w:r>
        <w:rPr/>
        <w:t xml:space="preserve">Chemical composition effects on thermal cracking of oil</w:t>
      </w:r>
    </w:p>
    <w:p>
      <w:pPr>
        <w:spacing w:after="0"/>
        <w:numPr>
          <w:ilvl w:val="0"/>
          <w:numId w:val="2"/>
        </w:numPr>
      </w:pPr>
      <w:r>
        <w:rPr/>
        <w:t xml:space="preserve">Mitigation of pressure effects on thermal cracking of oil</w:t>
      </w:r>
    </w:p>
    <w:p>
      <w:pPr>
        <w:spacing w:after="0"/>
        <w:numPr>
          <w:ilvl w:val="0"/>
          <w:numId w:val="2"/>
        </w:numPr>
      </w:pPr>
      <w:r>
        <w:rPr/>
        <w:t xml:space="preserve">Maximization of pressure effects on thermal cracking of oil</w:t>
      </w:r>
    </w:p>
    <w:p>
      <w:pPr>
        <w:spacing w:after="0"/>
        <w:numPr>
          <w:ilvl w:val="0"/>
          <w:numId w:val="2"/>
        </w:numPr>
      </w:pPr>
      <w:r>
        <w:rPr/>
        <w:t xml:space="preserve">Risks associated with increased pressure on thermal cracking of oil</w:t>
      </w:r>
    </w:p>
    <w:p>
      <w:pPr>
        <w:numPr>
          <w:ilvl w:val="0"/>
          <w:numId w:val="2"/>
        </w:numPr>
      </w:pPr>
      <w:r>
        <w:rPr/>
        <w:t xml:space="preserve">Counterarguments to findings on pressure effects on thermal cracking of oil</w:t>
      </w:r>
    </w:p>
    <w:p>
      <w:pPr>
        <w:pStyle w:val="Heading1"/>
      </w:pPr>
      <w:bookmarkStart w:id="6" w:name="_Toc6"/>
      <w:r>
        <w:t>Report location:</w:t>
      </w:r>
      <w:bookmarkEnd w:id="6"/>
    </w:p>
    <w:p>
      <w:hyperlink r:id="rId8" w:history="1">
        <w:r>
          <w:rPr>
            <w:color w:val="2980b9"/>
            <w:u w:val="single"/>
          </w:rPr>
          <w:t xml:space="preserve">https://www.fullpicture.app/item/debf171f262af7eb345f65dd7121f560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CF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ef9501408" TargetMode="External"/><Relationship Id="rId8" Type="http://schemas.openxmlformats.org/officeDocument/2006/relationships/hyperlink" Target="https://www.fullpicture.app/item/debf171f262af7eb345f65dd7121f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2023-02-23T07:48:14+01:00</dcterms:created>
  <dcterms:modified xsi:type="dcterms:W3CDTF">2023-02-23T07:48:14+01:00</dcterms:modified>
</cp:coreProperties>
</file>

<file path=docProps/custom.xml><?xml version="1.0" encoding="utf-8"?>
<Properties xmlns="http://schemas.openxmlformats.org/officeDocument/2006/custom-properties" xmlns:vt="http://schemas.openxmlformats.org/officeDocument/2006/docPropsVTypes"/>
</file>