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Crime: Australian Federal Police smashes alleged $10 billion Chinese money-laundering operation</w:t>
      </w:r>
      <w:br/>
      <w:hyperlink r:id="rId7" w:history="1">
        <w:r>
          <w:rPr>
            <w:color w:val="2980b9"/>
            <w:u w:val="single"/>
          </w:rPr>
          <w:t xml:space="preserve">https://www.theage.com.au/national/nsw/property-grab-afp-smashes-alleged-10-billion-chinese-money-laundering-operation-20230201-p5ch7k.html</w:t>
        </w:r>
      </w:hyperlink>
    </w:p>
    <w:p>
      <w:pPr>
        <w:pStyle w:val="Heading1"/>
      </w:pPr>
      <w:bookmarkStart w:id="2" w:name="_Toc2"/>
      <w:r>
        <w:t>Article summary:</w:t>
      </w:r>
      <w:bookmarkEnd w:id="2"/>
    </w:p>
    <w:p>
      <w:pPr>
        <w:jc w:val="both"/>
      </w:pPr>
      <w:r>
        <w:rPr/>
        <w:t xml:space="preserve">1. Australian Federal Police have dismantled an alleged Chinese-Australian money laundering organisation that moved an estimated $10 billion offshore.</w:t>
      </w:r>
    </w:p>
    <w:p>
      <w:pPr>
        <w:jc w:val="both"/>
      </w:pPr>
      <w:r>
        <w:rPr/>
        <w:t xml:space="preserve">2. The organisation had amassed a blue-chip property portfolio including Sydney mansions, a luxury city building and hundreds of acres of land near Sydney’s second airport.</w:t>
      </w:r>
    </w:p>
    <w:p>
      <w:pPr>
        <w:jc w:val="both"/>
      </w:pPr>
      <w:r>
        <w:rPr/>
        <w:t xml:space="preserve">3. Nine suspects were arrested and charged, with assets worth at least $150 million seized by the police.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facts and figures, as it provides evidence for the claims made such as the estimated amount of money laundered ($10 billion) and the value of assets seized ($150 million). However, there are some potential biases in the article which could be explored further. For example, it does not provide any information about the other side of the story – what was the motivation behind this alleged money laundering operation? What were the consequences for those involved? It also does not explore any counterarguments or present both sides equally – instead it focuses solely on how successful the police operation was in dismantling this organisation. Additionally, there is no mention of possible risks associated with this operation or any potential legal implications for those involved. Finally, there is a lack of detail regarding who exactly was arrested and charged – only that they included two alleged Chinese-Australian gangsters with a combined personal fortune estimated at more than $1 billion.</w:t>
      </w:r>
    </w:p>
    <w:p>
      <w:pPr>
        <w:pStyle w:val="Heading1"/>
      </w:pPr>
      <w:bookmarkStart w:id="5" w:name="_Toc5"/>
      <w:r>
        <w:t>Topics for further research:</w:t>
      </w:r>
      <w:bookmarkEnd w:id="5"/>
    </w:p>
    <w:p>
      <w:pPr>
        <w:spacing w:after="0"/>
        <w:numPr>
          <w:ilvl w:val="0"/>
          <w:numId w:val="2"/>
        </w:numPr>
      </w:pPr>
      <w:r>
        <w:rPr/>
        <w:t xml:space="preserve">Money laundering motivations</w:t>
      </w:r>
    </w:p>
    <w:p>
      <w:pPr>
        <w:spacing w:after="0"/>
        <w:numPr>
          <w:ilvl w:val="0"/>
          <w:numId w:val="2"/>
        </w:numPr>
      </w:pPr>
      <w:r>
        <w:rPr/>
        <w:t xml:space="preserve">Consequences of money laundering</w:t>
      </w:r>
    </w:p>
    <w:p>
      <w:pPr>
        <w:spacing w:after="0"/>
        <w:numPr>
          <w:ilvl w:val="0"/>
          <w:numId w:val="2"/>
        </w:numPr>
      </w:pPr>
      <w:r>
        <w:rPr/>
        <w:t xml:space="preserve">Counterarguments to money laundering</w:t>
      </w:r>
    </w:p>
    <w:p>
      <w:pPr>
        <w:spacing w:after="0"/>
        <w:numPr>
          <w:ilvl w:val="0"/>
          <w:numId w:val="2"/>
        </w:numPr>
      </w:pPr>
      <w:r>
        <w:rPr/>
        <w:t xml:space="preserve">Risks associated with money laundering operations</w:t>
      </w:r>
    </w:p>
    <w:p>
      <w:pPr>
        <w:spacing w:after="0"/>
        <w:numPr>
          <w:ilvl w:val="0"/>
          <w:numId w:val="2"/>
        </w:numPr>
      </w:pPr>
      <w:r>
        <w:rPr/>
        <w:t xml:space="preserve">Legal implications of money laundering</w:t>
      </w:r>
    </w:p>
    <w:p>
      <w:pPr>
        <w:numPr>
          <w:ilvl w:val="0"/>
          <w:numId w:val="2"/>
        </w:numPr>
      </w:pPr>
      <w:r>
        <w:rPr/>
        <w:t xml:space="preserve">Chinese-Australian gangsters arrested</w:t>
      </w:r>
    </w:p>
    <w:p>
      <w:pPr>
        <w:pStyle w:val="Heading1"/>
      </w:pPr>
      <w:bookmarkStart w:id="6" w:name="_Toc6"/>
      <w:r>
        <w:t>Report location:</w:t>
      </w:r>
      <w:bookmarkEnd w:id="6"/>
    </w:p>
    <w:p>
      <w:hyperlink r:id="rId8" w:history="1">
        <w:r>
          <w:rPr>
            <w:color w:val="2980b9"/>
            <w:u w:val="single"/>
          </w:rPr>
          <w:t xml:space="preserve">https://www.fullpicture.app/item/dec7e53c92b53ce7b60e29860af508aa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C8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ge.com.au/national/nsw/property-grab-afp-smashes-alleged-10-billion-chinese-money-laundering-operation-20230201-p5ch7k.html" TargetMode="External"/><Relationship Id="rId8" Type="http://schemas.openxmlformats.org/officeDocument/2006/relationships/hyperlink" Target="https://www.fullpicture.app/item/dec7e53c92b53ce7b60e29860af50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2023-03-12T05:48:51+01:00</dcterms:created>
  <dcterms:modified xsi:type="dcterms:W3CDTF">2023-03-12T05:48:51+01:00</dcterms:modified>
</cp:coreProperties>
</file>

<file path=docProps/custom.xml><?xml version="1.0" encoding="utf-8"?>
<Properties xmlns="http://schemas.openxmlformats.org/officeDocument/2006/custom-properties" xmlns:vt="http://schemas.openxmlformats.org/officeDocument/2006/docPropsVTypes"/>
</file>