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New  Precision Journalism - Chapter 2</w:t>
      </w:r>
      <w:br/>
      <w:hyperlink r:id="rId7" w:history="1">
        <w:r>
          <w:rPr>
            <w:color w:val="2980b9"/>
            <w:u w:val="single"/>
          </w:rPr>
          <w:t xml:space="preserve">https://carolinadatadesk.github.io/pmeyer/book/Chapter2.htm</w:t>
        </w:r>
      </w:hyperlink>
    </w:p>
    <w:p>
      <w:pPr>
        <w:pStyle w:val="Heading1"/>
      </w:pPr>
      <w:bookmarkStart w:id="2" w:name="_Toc2"/>
      <w:r>
        <w:t>Article summary:</w:t>
      </w:r>
      <w:bookmarkEnd w:id="2"/>
    </w:p>
    <w:p>
      <w:pPr>
        <w:jc w:val="both"/>
      </w:pPr>
      <w:r>
        <w:rPr/>
        <w:t xml:space="preserve">1. Quantitative stories in the news business often consist of just one number, which can be used to convey a lot of information.</w:t>
      </w:r>
    </w:p>
    <w:p>
      <w:pPr>
        <w:jc w:val="both"/>
      </w:pPr>
      <w:r>
        <w:rPr/>
        <w:t xml:space="preserve">2. Strategies for data analysis vary depending on whether the data is continuous or categorical.</w:t>
      </w:r>
    </w:p>
    <w:p>
      <w:pPr>
        <w:jc w:val="both"/>
      </w:pPr>
      <w:r>
        <w:rPr/>
        <w:t xml:space="preserve">3. Percentages are commonly used to compare numbers, but it is important to remember that no percentage makes sense unless you know its base and when comparing two percentages they must have the same base.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basic explanation of how to compare numbers when dealing with quantitative stories in the news business. It explains the difference between continuous and categorical data and how to calculate rates using percentages, emphasizing the importance of knowing the base for each comparison made. The article is reliable in its explanations and does not contain any biases or unsupported claims. However, it does not explore any counterarguments or present both sides equally, nor does it mention any potential risks associated with making comparisons between numbers without considering their bases. Additionally, there is no promotional content or partiality present in the article. All in all, this article provides a straightforward explanation of how to compare numbers when dealing with quantitative stories in journalism and can be considered trustworthy and reliable overall.</w:t>
      </w:r>
    </w:p>
    <w:p>
      <w:pPr>
        <w:pStyle w:val="Heading1"/>
      </w:pPr>
      <w:bookmarkStart w:id="5" w:name="_Toc5"/>
      <w:r>
        <w:t>Topics for further research:</w:t>
      </w:r>
      <w:bookmarkEnd w:id="5"/>
    </w:p>
    <w:p>
      <w:pPr>
        <w:spacing w:after="0"/>
        <w:numPr>
          <w:ilvl w:val="0"/>
          <w:numId w:val="2"/>
        </w:numPr>
      </w:pPr>
      <w:r>
        <w:rPr/>
        <w:t xml:space="preserve">Quantitative journalism risks</w:t>
      </w:r>
    </w:p>
    <w:p>
      <w:pPr>
        <w:spacing w:after="0"/>
        <w:numPr>
          <w:ilvl w:val="0"/>
          <w:numId w:val="2"/>
        </w:numPr>
      </w:pPr>
      <w:r>
        <w:rPr/>
        <w:t xml:space="preserve">Comparing numbers in journalism</w:t>
      </w:r>
    </w:p>
    <w:p>
      <w:pPr>
        <w:spacing w:after="0"/>
        <w:numPr>
          <w:ilvl w:val="0"/>
          <w:numId w:val="2"/>
        </w:numPr>
      </w:pPr>
      <w:r>
        <w:rPr/>
        <w:t xml:space="preserve">Continuous and categorical data</w:t>
      </w:r>
    </w:p>
    <w:p>
      <w:pPr>
        <w:spacing w:after="0"/>
        <w:numPr>
          <w:ilvl w:val="0"/>
          <w:numId w:val="2"/>
        </w:numPr>
      </w:pPr>
      <w:r>
        <w:rPr/>
        <w:t xml:space="preserve">Calculating rates in journalism</w:t>
      </w:r>
    </w:p>
    <w:p>
      <w:pPr>
        <w:spacing w:after="0"/>
        <w:numPr>
          <w:ilvl w:val="0"/>
          <w:numId w:val="2"/>
        </w:numPr>
      </w:pPr>
      <w:r>
        <w:rPr/>
        <w:t xml:space="preserve">Understanding base numbers in journalism</w:t>
      </w:r>
    </w:p>
    <w:p>
      <w:pPr>
        <w:numPr>
          <w:ilvl w:val="0"/>
          <w:numId w:val="2"/>
        </w:numPr>
      </w:pPr>
      <w:r>
        <w:rPr/>
        <w:t xml:space="preserve">Quantitative stories in news business</w:t>
      </w:r>
    </w:p>
    <w:p>
      <w:pPr>
        <w:pStyle w:val="Heading1"/>
      </w:pPr>
      <w:bookmarkStart w:id="6" w:name="_Toc6"/>
      <w:r>
        <w:t>Report location:</w:t>
      </w:r>
      <w:bookmarkEnd w:id="6"/>
    </w:p>
    <w:p>
      <w:hyperlink r:id="rId8" w:history="1">
        <w:r>
          <w:rPr>
            <w:color w:val="2980b9"/>
            <w:u w:val="single"/>
          </w:rPr>
          <w:t xml:space="preserve">https://www.fullpicture.app/item/dee6eaddb3542348089c6ffcd82f0d77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910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rolinadatadesk.github.io/pmeyer/book/Chapter2.htm" TargetMode="External"/><Relationship Id="rId8" Type="http://schemas.openxmlformats.org/officeDocument/2006/relationships/hyperlink" Target="https://www.fullpicture.app/item/dee6eaddb3542348089c6ffcd82f0d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2023-02-22T06:29:56+01:00</dcterms:created>
  <dcterms:modified xsi:type="dcterms:W3CDTF">2023-02-22T06:29:56+01:00</dcterms:modified>
</cp:coreProperties>
</file>

<file path=docProps/custom.xml><?xml version="1.0" encoding="utf-8"?>
<Properties xmlns="http://schemas.openxmlformats.org/officeDocument/2006/custom-properties" xmlns:vt="http://schemas.openxmlformats.org/officeDocument/2006/docPropsVTypes"/>
</file>