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Royal Jelly Constituents Increase the Expression of Extracellular Superoxide Dismutase through Histone Acetylation in Monocytic THP-1 Cells | Journal of Natural Products</w:t>
      </w:r>
      <w:br/>
      <w:hyperlink r:id="rId7" w:history="1">
        <w:r>
          <w:rPr>
            <w:color w:val="2980b9"/>
            <w:u w:val="single"/>
          </w:rPr>
          <w:t xml:space="preserve">https://pubs.acs.org/doi/10.1021/acs.jnatprod.6b00037</w:t>
        </w:r>
      </w:hyperlink>
    </w:p>
    <w:p>
      <w:pPr>
        <w:pStyle w:val="Heading1"/>
      </w:pPr>
      <w:bookmarkStart w:id="2" w:name="_Toc2"/>
      <w:r>
        <w:t>Article summary:</w:t>
      </w:r>
      <w:bookmarkEnd w:id="2"/>
    </w:p>
    <w:p>
      <w:pPr>
        <w:jc w:val="both"/>
      </w:pPr>
      <w:r>
        <w:rPr/>
        <w:t xml:space="preserve">1. 皇浆成分可以通过组蛋白乙酰化增加细胞外超氧化物歧化酶（EC-SOD）的表达。研究发现，皇浆中的10-羟基-2-癸烯酸（10H2DA）可以通过抑制组蛋白去乙酰化酶（HDAC）的作用，调节多种基因在表观遗传学上的表达。之前的研究已经发现EC-SOD的表达受到组蛋白乙酰化的调控。</w:t>
      </w:r>
    </w:p>
    <w:p>
      <w:pPr>
        <w:jc w:val="both"/>
      </w:pPr>
      <w:r>
        <w:rPr/>
        <w:t xml:space="preserve">2. 皇浆成分10-羟基癸酸（10HDA）、己二酸（SA）和4-过氧基-2-癸烯酸乙酯（4-HPO-DAEE）可以增加THP-1细胞中EC-SOD的表达，并提高组蛋白H3和H4的乙酰化水平。其中，4-HPO-DAEE对EC-SOD的影响最强，具有潜力作为动脉粥样硬化候选或引物化合物。</w:t>
      </w:r>
    </w:p>
    <w:p>
      <w:pPr>
        <w:jc w:val="both"/>
      </w:pPr>
      <w:r>
        <w:rPr/>
        <w:t xml:space="preserve">3. 经实验证明，这些皇浆成分增加了EC-SOD启动子区域中乙酰化组蛋白H4的富集，并且部分是通过促进ERK磷酸化（仅限4-HPO-DAEE）和抑制HDAC活性来实现的，而不是通过HDAC的表达。这些发现为皇浆成分作为心血管疾病预防剂提供了理论依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潜在偏见及其来源：文章没有明确提到作者的潜在偏见或利益冲突。然而，由于该研究是关于蜂王浆成分对细胞的影响，可能存在与蜂产品相关的商业利益。</w:t>
      </w:r>
    </w:p>
    <w:p>
      <w:pPr>
        <w:jc w:val="both"/>
      </w:pPr>
      <w:r>
        <w:rPr/>
        <w:t xml:space="preserve"/>
      </w:r>
    </w:p>
    <w:p>
      <w:pPr>
        <w:jc w:val="both"/>
      </w:pPr>
      <w:r>
        <w:rPr/>
        <w:t xml:space="preserve">2. 片面报道：文章只关注了蜂王浆成分对EC-SOD表达和组蛋白乙酰化水平的影响，而没有考虑其他可能影响EC-SOD表达的因素。这种片面报道可能导致对结果的过度解读。</w:t>
      </w:r>
    </w:p>
    <w:p>
      <w:pPr>
        <w:jc w:val="both"/>
      </w:pPr>
      <w:r>
        <w:rPr/>
        <w:t xml:space="preserve"/>
      </w:r>
    </w:p>
    <w:p>
      <w:pPr>
        <w:jc w:val="both"/>
      </w:pPr>
      <w:r>
        <w:rPr/>
        <w:t xml:space="preserve">3. 无根据的主张：文章声称4-hydroperoxy-2-decenoic acid ethyl ester (4-HPO-DAEE)比其他成分更有效，并有潜力作为动脉粥样硬化的候选或引物化合物。然而，文章并未提供足够的证据来支持这一主张，如对不同成分之间效果差异的统计分析。</w:t>
      </w:r>
    </w:p>
    <w:p>
      <w:pPr>
        <w:jc w:val="both"/>
      </w:pPr>
      <w:r>
        <w:rPr/>
        <w:t xml:space="preserve"/>
      </w:r>
    </w:p>
    <w:p>
      <w:pPr>
        <w:jc w:val="both"/>
      </w:pPr>
      <w:r>
        <w:rPr/>
        <w:t xml:space="preserve">4. 缺失的考虑点：文章没有讨论其他可能影响EC-SOD表达和活性的因素，如细胞类型、处理时间和剂量等。这些因素可能会对结果产生重要影响，但未被充分考虑。</w:t>
      </w:r>
    </w:p>
    <w:p>
      <w:pPr>
        <w:jc w:val="both"/>
      </w:pPr>
      <w:r>
        <w:rPr/>
        <w:t xml:space="preserve"/>
      </w:r>
    </w:p>
    <w:p>
      <w:pPr>
        <w:jc w:val="both"/>
      </w:pPr>
      <w:r>
        <w:rPr/>
        <w:t xml:space="preserve">5. 所提出主张的缺失证据：文章声称蜂王浆成分通过组蛋白乙酰化调节EC-SOD的表达，但并未提供直接的实验证据来支持这一观点。仅仅观察到组蛋白乙酰化水平的变化不能完全证明其对基因表达的影响。</w:t>
      </w:r>
    </w:p>
    <w:p>
      <w:pPr>
        <w:jc w:val="both"/>
      </w:pPr>
      <w:r>
        <w:rPr/>
        <w:t xml:space="preserve"/>
      </w:r>
    </w:p>
    <w:p>
      <w:pPr>
        <w:jc w:val="both"/>
      </w:pPr>
      <w:r>
        <w:rPr/>
        <w:t xml:space="preserve">6. 未探索的反驳：文章没有探讨其他可能解释结果的因素或机制。例如，除了组蛋白乙酰化外，其他表观遗传修饰如DNA甲基化是否也参与了EC-SOD表达的调节？</w:t>
      </w:r>
    </w:p>
    <w:p>
      <w:pPr>
        <w:jc w:val="both"/>
      </w:pPr>
      <w:r>
        <w:rPr/>
        <w:t xml:space="preserve"/>
      </w:r>
    </w:p>
    <w:p>
      <w:pPr>
        <w:jc w:val="both"/>
      </w:pPr>
      <w:r>
        <w:rPr/>
        <w:t xml:space="preserve">7. 宣传内容和偏袒：文章中提到4-hydroperoxy-2-decenoic acid ethyl ester (4-HPO-DAEE)具有潜力作为动脉粥样硬化的候选或引物化合物。这种宣传性语言可能会使读者对该成分过度乐观，并忽视其他可能存在的风险或限制。</w:t>
      </w:r>
    </w:p>
    <w:p>
      <w:pPr>
        <w:jc w:val="both"/>
      </w:pPr>
      <w:r>
        <w:rPr/>
        <w:t xml:space="preserve"/>
      </w:r>
    </w:p>
    <w:p>
      <w:pPr>
        <w:jc w:val="both"/>
      </w:pPr>
      <w:r>
        <w:rPr/>
        <w:t xml:space="preserve">8. 是否注意到可能的风险：文章没有明确讨论蜂王浆成分对人体健康可能产生的负面影响或潜在风险。这种缺乏平衡和全面考虑可能导致读者对该研究结果产生误导。</w:t>
      </w:r>
    </w:p>
    <w:p>
      <w:pPr>
        <w:jc w:val="both"/>
      </w:pPr>
      <w:r>
        <w:rPr/>
        <w:t xml:space="preserve"/>
      </w:r>
    </w:p>
    <w:p>
      <w:pPr>
        <w:jc w:val="both"/>
      </w:pPr>
      <w:r>
        <w:rPr/>
        <w:t xml:space="preserve">9. 没有平等地呈现双方：文章只关注了蜂王浆成分对EC-SOD表达的积极影响，而没有探讨可能的负面效应或限制。这种不平衡的报道可能导致读者对该研究结果的误解。</w:t>
      </w:r>
    </w:p>
    <w:p>
      <w:pPr>
        <w:jc w:val="both"/>
      </w:pPr>
      <w:r>
        <w:rPr/>
        <w:t xml:space="preserve"/>
      </w:r>
    </w:p>
    <w:p>
      <w:pPr>
        <w:jc w:val="both"/>
      </w:pPr>
      <w:r>
        <w:rPr/>
        <w:t xml:space="preserve">总体而言，上述文章存在一些潜在偏见和片面报道的问题，缺乏全面考虑和证据支持。为了更好地评估蜂王浆成分对EC-SOD表达的影响，需要进一步研究来验证和深入理解这些发现。</w:t>
      </w:r>
    </w:p>
    <w:p>
      <w:pPr>
        <w:pStyle w:val="Heading1"/>
      </w:pPr>
      <w:bookmarkStart w:id="5" w:name="_Toc5"/>
      <w:r>
        <w:t>Topics for further research:</w:t>
      </w:r>
      <w:bookmarkEnd w:id="5"/>
    </w:p>
    <w:p>
      <w:pPr>
        <w:spacing w:after="0"/>
        <w:numPr>
          <w:ilvl w:val="0"/>
          <w:numId w:val="2"/>
        </w:numPr>
      </w:pPr>
      <w:r>
        <w:rPr/>
        <w:t xml:space="preserve">作者潜在偏见或利益冲突
</w:t>
      </w:r>
    </w:p>
    <w:p>
      <w:pPr>
        <w:spacing w:after="0"/>
        <w:numPr>
          <w:ilvl w:val="0"/>
          <w:numId w:val="2"/>
        </w:numPr>
      </w:pPr>
      <w:r>
        <w:rPr/>
        <w:t xml:space="preserve">其他可能影响EC-SOD表达的因素
</w:t>
      </w:r>
    </w:p>
    <w:p>
      <w:pPr>
        <w:spacing w:after="0"/>
        <w:numPr>
          <w:ilvl w:val="0"/>
          <w:numId w:val="2"/>
        </w:numPr>
      </w:pPr>
      <w:r>
        <w:rPr/>
        <w:t xml:space="preserve">4-HPO-DAEE是否比其他成分更有效
</w:t>
      </w:r>
    </w:p>
    <w:p>
      <w:pPr>
        <w:spacing w:after="0"/>
        <w:numPr>
          <w:ilvl w:val="0"/>
          <w:numId w:val="2"/>
        </w:numPr>
      </w:pPr>
      <w:r>
        <w:rPr/>
        <w:t xml:space="preserve">细胞类型、处理时间和剂量等因素的影响
</w:t>
      </w:r>
    </w:p>
    <w:p>
      <w:pPr>
        <w:spacing w:after="0"/>
        <w:numPr>
          <w:ilvl w:val="0"/>
          <w:numId w:val="2"/>
        </w:numPr>
      </w:pPr>
      <w:r>
        <w:rPr/>
        <w:t xml:space="preserve">组蛋白乙酰化对EC-SOD表达的影响的直接实验证据
</w:t>
      </w:r>
    </w:p>
    <w:p>
      <w:pPr>
        <w:spacing w:after="0"/>
        <w:numPr>
          <w:ilvl w:val="0"/>
          <w:numId w:val="2"/>
        </w:numPr>
      </w:pPr>
      <w:r>
        <w:rPr/>
        <w:t xml:space="preserve">其他可能解释结果的因素或机制
</w:t>
      </w:r>
    </w:p>
    <w:p>
      <w:pPr>
        <w:spacing w:after="0"/>
        <w:numPr>
          <w:ilvl w:val="0"/>
          <w:numId w:val="2"/>
        </w:numPr>
      </w:pPr>
      <w:r>
        <w:rPr/>
        <w:t xml:space="preserve">4-HPO-DAEE作为动脉粥样硬化的候选化合物的宣传性语言
</w:t>
      </w:r>
    </w:p>
    <w:p>
      <w:pPr>
        <w:spacing w:after="0"/>
        <w:numPr>
          <w:ilvl w:val="0"/>
          <w:numId w:val="2"/>
        </w:numPr>
      </w:pPr>
      <w:r>
        <w:rPr/>
        <w:t xml:space="preserve">蜂王浆成分对人体健康的负面影响或潜在风险
</w:t>
      </w:r>
    </w:p>
    <w:p>
      <w:pPr>
        <w:numPr>
          <w:ilvl w:val="0"/>
          <w:numId w:val="2"/>
        </w:numPr>
      </w:pPr>
      <w:r>
        <w:rPr/>
        <w:t xml:space="preserve">对蜂王浆成分影响的平衡报道</w:t>
      </w:r>
    </w:p>
    <w:p>
      <w:pPr>
        <w:pStyle w:val="Heading1"/>
      </w:pPr>
      <w:bookmarkStart w:id="6" w:name="_Toc6"/>
      <w:r>
        <w:t>Report location:</w:t>
      </w:r>
      <w:bookmarkEnd w:id="6"/>
    </w:p>
    <w:p>
      <w:hyperlink r:id="rId8" w:history="1">
        <w:r>
          <w:rPr>
            <w:color w:val="2980b9"/>
            <w:u w:val="single"/>
          </w:rPr>
          <w:t xml:space="preserve">https://www.fullpicture.app/item/df3d75822921eb45830474b410ea6fed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E5D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jnatprod.6b00037" TargetMode="External"/><Relationship Id="rId8" Type="http://schemas.openxmlformats.org/officeDocument/2006/relationships/hyperlink" Target="https://www.fullpicture.app/item/df3d75822921eb45830474b410ea6f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2024-02-03T15:12:31+01:00</dcterms:created>
  <dcterms:modified xsi:type="dcterms:W3CDTF">2024-02-03T15:12:31+01:00</dcterms:modified>
</cp:coreProperties>
</file>

<file path=docProps/custom.xml><?xml version="1.0" encoding="utf-8"?>
<Properties xmlns="http://schemas.openxmlformats.org/officeDocument/2006/custom-properties" xmlns:vt="http://schemas.openxmlformats.org/officeDocument/2006/docPropsVTypes"/>
</file>