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Angola: situación política, dilema económico y relaciones bilaterales con España - Real Instituto Elcano</w:t>
      </w:r>
      <w:br/>
      <w:hyperlink r:id="rId7" w:history="1">
        <w:r>
          <w:rPr>
            <w:color w:val="2980b9"/>
            <w:u w:val="single"/>
          </w:rPr>
          <w:t xml:space="preserve">https://www.realinstitutoelcano.org/analisis/angola-situacion-politica-dilema-economico-y-relaciones-bilaterales-con-espana/</w:t>
        </w:r>
      </w:hyperlink>
    </w:p>
    <w:p>
      <w:pPr>
        <w:pStyle w:val="Heading1"/>
      </w:pPr>
      <w:bookmarkStart w:id="2" w:name="_Toc2"/>
      <w:r>
        <w:t>Article summary:</w:t>
      </w:r>
      <w:bookmarkEnd w:id="2"/>
    </w:p>
    <w:p>
      <w:pPr>
        <w:jc w:val="both"/>
      </w:pPr>
      <w:r>
        <w:rPr/>
        <w:t xml:space="preserve">1. Las elecciones en Angola han dado de nuevo la victoria al partido en el poder y al presidente João Lourenço, asegurando la continuidad del proceso de reformas económicas ya iniciadas.</w:t>
      </w:r>
    </w:p>
    <w:p>
      <w:pPr>
        <w:jc w:val="both"/>
      </w:pPr>
      <w:r>
        <w:rPr/>
        <w:t xml:space="preserve">2. El panorama político en Angola ha estado dominado desde la independencia por el partido en el poder, el MPLA, siendo el principal partido opositor la UNITA.</w:t>
      </w:r>
    </w:p>
    <w:p>
      <w:pPr>
        <w:jc w:val="both"/>
      </w:pPr>
      <w:r>
        <w:rPr/>
        <w:t xml:space="preserve">3. Las últimas elecciones celebradas han dado un vuelco a esta tendencia histórica, con el MPLA sufriendo un importante revés y la UNITA obteniendo su mayor resultado desde 1975.</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Este artículo ofrece un análisis detallado de la situación política actual de Angola, así como una evaluación de los resultados electorales recientes y sus posibles consecuencias para el futuro del país. El artículo se basa en información verificada y fuentes fiables, como los datos oficiales del Ministerio de Asuntos Exteriores de España sobre las relaciones bilaterales entre España y Angola, así como información proporcionada por diversos medios internacionales sobre los resultados electorales recientes. El artículo también incluye información sobre las principales fuerzas políticas involucradas en las elecciones y sus respectivas posiciones ideológicas. </w:t>
      </w:r>
    </w:p>
    <w:p>
      <w:pPr>
        <w:jc w:val="both"/>
      </w:pPr>
      <w:r>
        <w:rPr/>
        <w:t xml:space="preserve">Sin embargo, hay algunos puntos que podrían ser considerados para un análisis más profundo del tema. Por ejemplo, no se abordan otros factores que podrían influir en los resultados electorales recientes o en la situación política general del país, como los problemas sociales o económicos existentes o las relaciones exteriores con otros países africanos o europeos. Además, no se menciona ninguna opinión contraria a las afirmaciones realizadas por el autor sobre los resultados electorales recientes ni sobre la situación política general del país. Esto podría llevar a conclusiones parcialmente sesgadas si no se toman en cuenta todos los factores relevantes para comprender plenamente la situación actual de Angola.</w:t>
      </w:r>
    </w:p>
    <w:p>
      <w:pPr>
        <w:pStyle w:val="Heading1"/>
      </w:pPr>
      <w:bookmarkStart w:id="5" w:name="_Toc5"/>
      <w:r>
        <w:t>Topics for further research:</w:t>
      </w:r>
      <w:bookmarkEnd w:id="5"/>
    </w:p>
    <w:p>
      <w:pPr>
        <w:spacing w:after="0"/>
        <w:numPr>
          <w:ilvl w:val="0"/>
          <w:numId w:val="2"/>
        </w:numPr>
      </w:pPr>
      <w:r>
        <w:rPr/>
        <w:t xml:space="preserve">Impacto de los problemas sociales en Angola</w:t>
      </w:r>
    </w:p>
    <w:p>
      <w:pPr>
        <w:spacing w:after="0"/>
        <w:numPr>
          <w:ilvl w:val="0"/>
          <w:numId w:val="2"/>
        </w:numPr>
      </w:pPr>
      <w:r>
        <w:rPr/>
        <w:t xml:space="preserve">Relaciones exteriores de Angola con otros países africanos</w:t>
      </w:r>
    </w:p>
    <w:p>
      <w:pPr>
        <w:spacing w:after="0"/>
        <w:numPr>
          <w:ilvl w:val="0"/>
          <w:numId w:val="2"/>
        </w:numPr>
      </w:pPr>
      <w:r>
        <w:rPr/>
        <w:t xml:space="preserve">Opiniones contrarias a los resultados electorales de Angola</w:t>
      </w:r>
    </w:p>
    <w:p>
      <w:pPr>
        <w:spacing w:after="0"/>
        <w:numPr>
          <w:ilvl w:val="0"/>
          <w:numId w:val="2"/>
        </w:numPr>
      </w:pPr>
      <w:r>
        <w:rPr/>
        <w:t xml:space="preserve">Efectos de la economía de Angola en la situación política</w:t>
      </w:r>
    </w:p>
    <w:p>
      <w:pPr>
        <w:spacing w:after="0"/>
        <w:numPr>
          <w:ilvl w:val="0"/>
          <w:numId w:val="2"/>
        </w:numPr>
      </w:pPr>
      <w:r>
        <w:rPr/>
        <w:t xml:space="preserve">Análisis de la situación política de Angola desde una perspectiva internacional</w:t>
      </w:r>
    </w:p>
    <w:p>
      <w:pPr>
        <w:numPr>
          <w:ilvl w:val="0"/>
          <w:numId w:val="2"/>
        </w:numPr>
      </w:pPr>
      <w:r>
        <w:rPr/>
        <w:t xml:space="preserve">Evaluación de la influencia de los partidos políticos en Angola</w:t>
      </w:r>
    </w:p>
    <w:p>
      <w:pPr>
        <w:pStyle w:val="Heading1"/>
      </w:pPr>
      <w:bookmarkStart w:id="6" w:name="_Toc6"/>
      <w:r>
        <w:t>Report location:</w:t>
      </w:r>
      <w:bookmarkEnd w:id="6"/>
    </w:p>
    <w:p>
      <w:hyperlink r:id="rId8" w:history="1">
        <w:r>
          <w:rPr>
            <w:color w:val="2980b9"/>
            <w:u w:val="single"/>
          </w:rPr>
          <w:t xml:space="preserve">https://www.fullpicture.app/item/df7d613a784037b36e4ce4ce36bad776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B59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alinstitutoelcano.org/analisis/angola-situacion-politica-dilema-economico-y-relaciones-bilaterales-con-espana/" TargetMode="External"/><Relationship Id="rId8" Type="http://schemas.openxmlformats.org/officeDocument/2006/relationships/hyperlink" Target="https://www.fullpicture.app/item/df7d613a784037b36e4ce4ce36bad7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2023-02-23T03:58:55+01:00</dcterms:created>
  <dcterms:modified xsi:type="dcterms:W3CDTF">2023-02-23T03:58:55+01:00</dcterms:modified>
</cp:coreProperties>
</file>

<file path=docProps/custom.xml><?xml version="1.0" encoding="utf-8"?>
<Properties xmlns="http://schemas.openxmlformats.org/officeDocument/2006/custom-properties" xmlns:vt="http://schemas.openxmlformats.org/officeDocument/2006/docPropsVTypes"/>
</file>