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Limits to community participation in the tourism development process in developing countries - ScienceDirect</w:t>
      </w:r>
      <w:br/>
      <w:hyperlink r:id="rId7" w:history="1">
        <w:r>
          <w:rPr>
            <w:color w:val="2980b9"/>
            <w:u w:val="single"/>
          </w:rPr>
          <w:t xml:space="preserve">https://www-sciencedirect-com.ezproxy1.lib.asu.edu/science/article/pii/S0261517700000091</w:t>
        </w:r>
      </w:hyperlink>
    </w:p>
    <w:p>
      <w:pPr>
        <w:pStyle w:val="Heading1"/>
      </w:pPr>
      <w:bookmarkStart w:id="2" w:name="_Toc2"/>
      <w:r>
        <w:t>Article summary:</w:t>
      </w:r>
      <w:bookmarkEnd w:id="2"/>
    </w:p>
    <w:p>
      <w:pPr>
        <w:jc w:val="both"/>
      </w:pPr>
      <w:r>
        <w:rPr/>
        <w:t xml:space="preserve">1. The participatory tourism development approach, which originated in developed countries, faces operational, structural, and cultural limitations in many developing countries.</w:t>
      </w:r>
    </w:p>
    <w:p>
      <w:pPr>
        <w:jc w:val="both"/>
      </w:pPr>
      <w:r>
        <w:rPr/>
        <w:t xml:space="preserve">2. These limitations are a reflection of prevailing socio-political, economic, and cultural structures in developing countries and require a total change in these structures to implement the participatory tourism development approach.</w:t>
      </w:r>
    </w:p>
    <w:p>
      <w:pPr>
        <w:jc w:val="both"/>
      </w:pPr>
      <w:r>
        <w:rPr/>
        <w:t xml:space="preserve">3. While community participation in the TDP is highly desirable, it may not be readily applicable to Third World destinations due to a lack of public scrutiny and understanding of the planning procedure.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"Limits to community participation in the tourism development process in developing countries" provides a critical analysis of the participatory development approach in the context of developing countries. The author argues that while community participation is highly desirable, there are operational, structural, and cultural limitations to this approach in many developing countries.</w:t>
      </w:r>
    </w:p>
    <w:p>
      <w:pPr>
        <w:jc w:val="both"/>
      </w:pPr>
      <w:r>
        <w:rPr/>
        <w:t xml:space="preserve"/>
      </w:r>
    </w:p>
    <w:p>
      <w:pPr>
        <w:jc w:val="both"/>
      </w:pPr>
      <w:r>
        <w:rPr/>
        <w:t xml:space="preserve">One potential bias in the article is that it primarily focuses on limitations to community participation without exploring potential benefits or success stories. While it is important to acknowledge challenges, it is also crucial to highlight positive examples and potential solutions.</w:t>
      </w:r>
    </w:p>
    <w:p>
      <w:pPr>
        <w:jc w:val="both"/>
      </w:pPr>
      <w:r>
        <w:rPr/>
        <w:t xml:space="preserve"/>
      </w:r>
    </w:p>
    <w:p>
      <w:pPr>
        <w:jc w:val="both"/>
      </w:pPr>
      <w:r>
        <w:rPr/>
        <w:t xml:space="preserve">Another limitation of the article is that it relies heavily on secondary sources and does not provide primary research or data to support its claims. This lack of evidence weakens the argument and makes it difficult for readers to fully evaluate the validity of the author's claims.</w:t>
      </w:r>
    </w:p>
    <w:p>
      <w:pPr>
        <w:jc w:val="both"/>
      </w:pPr>
      <w:r>
        <w:rPr/>
        <w:t xml:space="preserve"/>
      </w:r>
    </w:p>
    <w:p>
      <w:pPr>
        <w:jc w:val="both"/>
      </w:pPr>
      <w:r>
        <w:rPr/>
        <w:t xml:space="preserve">Additionally, the article does not explore counterarguments or alternative perspectives on community participation in tourism development. For example, some may argue that involving local communities can lead to more sustainable and responsible tourism practices.</w:t>
      </w:r>
    </w:p>
    <w:p>
      <w:pPr>
        <w:jc w:val="both"/>
      </w:pPr>
      <w:r>
        <w:rPr/>
        <w:t xml:space="preserve"/>
      </w:r>
    </w:p>
    <w:p>
      <w:pPr>
        <w:jc w:val="both"/>
      </w:pPr>
      <w:r>
        <w:rPr/>
        <w:t xml:space="preserve">The article also lacks a discussion of potential risks associated with community participation, such as power imbalances or conflicts between different stakeholders. It is important to acknowledge these risks and address them proactively when implementing participatory approaches.</w:t>
      </w:r>
    </w:p>
    <w:p>
      <w:pPr>
        <w:jc w:val="both"/>
      </w:pPr>
      <w:r>
        <w:rPr/>
        <w:t xml:space="preserve"/>
      </w:r>
    </w:p>
    <w:p>
      <w:pPr>
        <w:jc w:val="both"/>
      </w:pPr>
      <w:r>
        <w:rPr/>
        <w:t xml:space="preserve">Overall, while the article raises important points about limitations to community participation in tourism development in developing countries, it could benefit from a more balanced perspective that includes both challenges and opportunities for this approach. Additionally, more primary research and evidence would strengthen the argument presented.</w:t>
      </w:r>
    </w:p>
    <w:p>
      <w:pPr>
        <w:pStyle w:val="Heading1"/>
      </w:pPr>
      <w:bookmarkStart w:id="5" w:name="_Toc5"/>
      <w:r>
        <w:t>Topics for further research:</w:t>
      </w:r>
      <w:bookmarkEnd w:id="5"/>
    </w:p>
    <w:p>
      <w:pPr>
        <w:spacing w:after="0"/>
        <w:numPr>
          <w:ilvl w:val="0"/>
          <w:numId w:val="2"/>
        </w:numPr>
      </w:pPr>
      <w:r>
        <w:rPr/>
        <w:t xml:space="preserve">Benefits of community participation in tourism development in developing countries
</w:t>
      </w:r>
    </w:p>
    <w:p>
      <w:pPr>
        <w:spacing w:after="0"/>
        <w:numPr>
          <w:ilvl w:val="0"/>
          <w:numId w:val="2"/>
        </w:numPr>
      </w:pPr>
      <w:r>
        <w:rPr/>
        <w:t xml:space="preserve">Successful examples of community participation in tourism development
</w:t>
      </w:r>
    </w:p>
    <w:p>
      <w:pPr>
        <w:spacing w:after="0"/>
        <w:numPr>
          <w:ilvl w:val="0"/>
          <w:numId w:val="2"/>
        </w:numPr>
      </w:pPr>
      <w:r>
        <w:rPr/>
        <w:t xml:space="preserve">Best practices for implementing participatory approaches in tourism development
</w:t>
      </w:r>
    </w:p>
    <w:p>
      <w:pPr>
        <w:spacing w:after="0"/>
        <w:numPr>
          <w:ilvl w:val="0"/>
          <w:numId w:val="2"/>
        </w:numPr>
      </w:pPr>
      <w:r>
        <w:rPr/>
        <w:t xml:space="preserve">Risks and challenges of community participation in tourism development
</w:t>
      </w:r>
    </w:p>
    <w:p>
      <w:pPr>
        <w:spacing w:after="0"/>
        <w:numPr>
          <w:ilvl w:val="0"/>
          <w:numId w:val="2"/>
        </w:numPr>
      </w:pPr>
      <w:r>
        <w:rPr/>
        <w:t xml:space="preserve">Power dynamics in community participation in tourism development
</w:t>
      </w:r>
    </w:p>
    <w:p>
      <w:pPr>
        <w:numPr>
          <w:ilvl w:val="0"/>
          <w:numId w:val="2"/>
        </w:numPr>
      </w:pPr>
      <w:r>
        <w:rPr/>
        <w:t xml:space="preserve">Cultural considerations in community participation in tourism development</w:t>
      </w:r>
    </w:p>
    <w:p>
      <w:pPr>
        <w:pStyle w:val="Heading1"/>
      </w:pPr>
      <w:bookmarkStart w:id="6" w:name="_Toc6"/>
      <w:r>
        <w:t>Report location:</w:t>
      </w:r>
      <w:bookmarkEnd w:id="6"/>
    </w:p>
    <w:p>
      <w:hyperlink r:id="rId8" w:history="1">
        <w:r>
          <w:rPr>
            <w:color w:val="2980b9"/>
            <w:u w:val="single"/>
          </w:rPr>
          <w:t xml:space="preserve">https://www.fullpicture.app/item/dfab567571bfbedd138660b23646a8b3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A68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1.lib.asu.edu/science/article/pii/S0261517700000091" TargetMode="External"/><Relationship Id="rId8" Type="http://schemas.openxmlformats.org/officeDocument/2006/relationships/hyperlink" Target="https://www.fullpicture.app/item/dfab567571bfbedd138660b23646a8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2023-04-13T09:55:28+02:00</dcterms:created>
  <dcterms:modified xsi:type="dcterms:W3CDTF">2023-04-13T09:55:28+02:00</dcterms:modified>
</cp:coreProperties>
</file>

<file path=docProps/custom.xml><?xml version="1.0" encoding="utf-8"?>
<Properties xmlns="http://schemas.openxmlformats.org/officeDocument/2006/custom-properties" xmlns:vt="http://schemas.openxmlformats.org/officeDocument/2006/docPropsVTypes"/>
</file>