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people discover new products - by Lenny Rachitsky</w:t>
      </w:r>
      <w:br/>
      <w:hyperlink r:id="rId7" w:history="1">
        <w:r>
          <w:rPr>
            <w:color w:val="2980b9"/>
            <w:u w:val="single"/>
          </w:rPr>
          <w:t xml:space="preserve">https://www.lennysnewsletter.com/p/how-people-discover-new-products?ref=marketermilk</w:t>
        </w:r>
      </w:hyperlink>
    </w:p>
    <w:p>
      <w:pPr>
        <w:pStyle w:val="Heading1"/>
      </w:pPr>
      <w:bookmarkStart w:id="2" w:name="_Toc2"/>
      <w:r>
        <w:t>Article summary:</w:t>
      </w:r>
      <w:bookmarkEnd w:id="2"/>
    </w:p>
    <w:p>
      <w:pPr>
        <w:jc w:val="both"/>
      </w:pPr>
      <w:r>
        <w:rPr/>
        <w:t xml:space="preserve">1. Existem sete maneiras principais de as pessoas descobrirem novos produtos: amigos ou colegas, enquanto navegam online organicamente, enquanto navegam online e veem uma promoção, enquanto estão fora e sobre organicamente, enquanto estão fora e sobre e veem uma promoção, enquanto estão em casa e veem uma promoção ou alguém entra em contato com você.</w:t>
      </w:r>
    </w:p>
    <w:p>
      <w:pPr>
        <w:jc w:val="both"/>
      </w:pPr>
      <w:r>
        <w:rPr/>
        <w:t xml:space="preserve">2. Para ajudar a desenvolver sua estratégia de crescimento, Lenny explora cada um desses sete canais com exemplos, sugestões e conselhos sobre qual canal é certo para você.</w:t>
      </w:r>
    </w:p>
    <w:p>
      <w:pPr>
        <w:jc w:val="both"/>
      </w:pPr>
      <w:r>
        <w:rPr/>
        <w:t xml:space="preserve">3. O autor também discute os vários fatores que influenciam a escolha do canal certo para seu produto, incluindo se ele é naturalmente melhor com amigos ou colegas, se é divertido compartilhar ou se é notável.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How People Discover New Products - by Lenny Rachitsky oferece informações úteis sobre como as pessoas descobrem novos produtos. O autor apresenta sete canais principais de descoberta de produtos: amigos ou colegas (por exemplo, convite), enquanto navega na internet organicamente (por exemplo, SEO), enquanto navega na internet e vê uma promoção (por exemplo, anúncios do Facebook), enquanto sai por aí organicamente (por exemplo, prateleira da loja), enquanto sai por aí e vê uma promoção (por exemplo, outdoors) , Enquanto estiver em casa vendo uma promoção (por exemplo, correspondência direta) ou alguém entrar em contato com você (por exemplo, vendas).</w:t>
      </w:r>
    </w:p>
    <w:p>
      <w:pPr>
        <w:jc w:val="both"/>
      </w:pPr>
      <w:r>
        <w:rPr/>
        <w:t xml:space="preserve">O artigo também oferece conselhos úteis sobre quando investir em cada canal de descoberta de produtos. Por exemplo, os produtos que são naturalmente melhores com amigos ou colegas são bons candidatos para investir no primeiro canal; os produtos que são divertidos para compartilhar são bons candidatos para investir no segundo canal; os produtos notáveis ​​são bons candidatos para investir nos dois primeiros canais; etc.</w:t>
      </w:r>
    </w:p>
    <w:p>
      <w:pPr>
        <w:jc w:val="both"/>
      </w:pPr>
      <w:r>
        <w:rPr/>
        <w:t xml:space="preserve">No geral, este artigo oferece informações úteis sobre como as pessoas descobrem novos produtos. No entanto, há alguns pontos importantes a considerar antes de aceitar completamente as reivindicações feitas pelo autor. Primeiro de tudo, todas as fontes citadas pelo autor são confiáveis? Algumas dessas fontes podem ser parciais? Em segundo lugar, existem outras fontes que podem ser relevantes para este assunto? Por fim, existem contra-argumentos inexplorados que precisam ser considerados?</w:t>
      </w:r>
    </w:p>
    <w:p>
      <w:pPr>
        <w:jc w:val="both"/>
      </w:pPr>
      <w:r>
        <w:rPr/>
        <w:t xml:space="preserve">No geral, este artigo oferece informações úteis sobre como as pessoas descobrem nov</w:t>
      </w:r>
    </w:p>
    <w:p>
      <w:pPr>
        <w:pStyle w:val="Heading1"/>
      </w:pPr>
      <w:bookmarkStart w:id="5" w:name="_Toc5"/>
      <w:r>
        <w:t>Topics for further research:</w:t>
      </w:r>
      <w:bookmarkEnd w:id="5"/>
    </w:p>
    <w:p>
      <w:pPr>
        <w:spacing w:after="0"/>
        <w:numPr>
          <w:ilvl w:val="0"/>
          <w:numId w:val="2"/>
        </w:numPr>
      </w:pPr>
      <w:r>
        <w:rPr/>
        <w:t xml:space="preserve">Descoberta de produtos: fontes confiáveis</w:t>
      </w:r>
    </w:p>
    <w:p>
      <w:pPr>
        <w:spacing w:after="0"/>
        <w:numPr>
          <w:ilvl w:val="0"/>
          <w:numId w:val="2"/>
        </w:numPr>
      </w:pPr>
      <w:r>
        <w:rPr/>
        <w:t xml:space="preserve">Descoberta de produtos: outras fontes relevantes</w:t>
      </w:r>
    </w:p>
    <w:p>
      <w:pPr>
        <w:spacing w:after="0"/>
        <w:numPr>
          <w:ilvl w:val="0"/>
          <w:numId w:val="2"/>
        </w:numPr>
      </w:pPr>
      <w:r>
        <w:rPr/>
        <w:t xml:space="preserve">Descoberta de produtos: contra-argumentos</w:t>
      </w:r>
    </w:p>
    <w:p>
      <w:pPr>
        <w:spacing w:after="0"/>
        <w:numPr>
          <w:ilvl w:val="0"/>
          <w:numId w:val="2"/>
        </w:numPr>
      </w:pPr>
      <w:r>
        <w:rPr/>
        <w:t xml:space="preserve">Investimento em canais de descoberta de produtos</w:t>
      </w:r>
    </w:p>
    <w:p>
      <w:pPr>
        <w:spacing w:after="0"/>
        <w:numPr>
          <w:ilvl w:val="0"/>
          <w:numId w:val="2"/>
        </w:numPr>
      </w:pPr>
      <w:r>
        <w:rPr/>
        <w:t xml:space="preserve">Descoberta de produtos: produtos divertidos para compartilhar</w:t>
      </w:r>
    </w:p>
    <w:p>
      <w:pPr>
        <w:numPr>
          <w:ilvl w:val="0"/>
          <w:numId w:val="2"/>
        </w:numPr>
      </w:pPr>
      <w:r>
        <w:rPr/>
        <w:t xml:space="preserve">Descoberta de produtos: produtos notáveis</w:t>
      </w:r>
    </w:p>
    <w:p>
      <w:pPr>
        <w:pStyle w:val="Heading1"/>
      </w:pPr>
      <w:bookmarkStart w:id="6" w:name="_Toc6"/>
      <w:r>
        <w:t>Report location:</w:t>
      </w:r>
      <w:bookmarkEnd w:id="6"/>
    </w:p>
    <w:p>
      <w:hyperlink r:id="rId8" w:history="1">
        <w:r>
          <w:rPr>
            <w:color w:val="2980b9"/>
            <w:u w:val="single"/>
          </w:rPr>
          <w:t xml:space="preserve">https://www.fullpicture.app/item/e000f28b598e009a4719726143e9659b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A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nysnewsletter.com/p/how-people-discover-new-products?ref=marketermilk" TargetMode="External"/><Relationship Id="rId8" Type="http://schemas.openxmlformats.org/officeDocument/2006/relationships/hyperlink" Target="https://www.fullpicture.app/item/e000f28b598e009a4719726143e96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2023-02-23T15:56:11+01:00</dcterms:created>
  <dcterms:modified xsi:type="dcterms:W3CDTF">2023-02-23T15:56:11+01:00</dcterms:modified>
</cp:coreProperties>
</file>

<file path=docProps/custom.xml><?xml version="1.0" encoding="utf-8"?>
<Properties xmlns="http://schemas.openxmlformats.org/officeDocument/2006/custom-properties" xmlns:vt="http://schemas.openxmlformats.org/officeDocument/2006/docPropsVTypes"/>
</file>