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LiDAR Strip Adjustment Using Multifeatures Matched With Aerial Images | IEEE Journals &amp; Magazine | IEEE Xplore</w:t>
      </w:r>
      <w:br/>
      <w:hyperlink r:id="rId7" w:history="1">
        <w:r>
          <w:rPr>
            <w:color w:val="2980b9"/>
            <w:u w:val="single"/>
          </w:rPr>
          <w:t xml:space="preserve">https://ieeexplore.ieee.org/document/6849527</w:t>
        </w:r>
      </w:hyperlink>
    </w:p>
    <w:p>
      <w:pPr>
        <w:pStyle w:val="Heading1"/>
      </w:pPr>
      <w:bookmarkStart w:id="2" w:name="_Toc2"/>
      <w:r>
        <w:t>Article summary:</w:t>
      </w:r>
      <w:bookmarkEnd w:id="2"/>
    </w:p>
    <w:p>
      <w:pPr>
        <w:jc w:val="both"/>
      </w:pPr>
      <w:r>
        <w:rPr/>
        <w:t xml:space="preserve">1. LiDAR systems suffer from systematic errors, including POS systematic errors, which can cause discrepancies between overlapping LiDAR strips and the ground truth.</w:t>
      </w:r>
    </w:p>
    <w:p>
      <w:pPr>
        <w:jc w:val="both"/>
      </w:pPr>
      <w:r>
        <w:rPr/>
        <w:t xml:space="preserve">2. LiDAR strip adjustment (LSA) methods are used to eliminate these discrepancies, but most current methods neglect the influence of POS systematic errors.</w:t>
      </w:r>
    </w:p>
    <w:p>
      <w:pPr>
        <w:jc w:val="both"/>
      </w:pPr>
      <w:r>
        <w:rPr/>
        <w:t xml:space="preserve">3. The proposed aerotriangulation-aided LSA (AT-aided LSA) method uses aerial images as reference data and adopts two types of conjugate features as control elements to eliminate position and angular errors caused by boresight angular errors and POS systematic errors. Experimental results show its feasibility and superiority over other LSA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由于本文是一篇学术论文，其内容相对客观和中立。然而，在文章中提到的一些问题可能存在潜在的偏见和局限性。</w:t>
      </w:r>
    </w:p>
    <w:p>
      <w:pPr>
        <w:jc w:val="both"/>
      </w:pPr>
      <w:r>
        <w:rPr/>
        <w:t xml:space="preserve"/>
      </w:r>
    </w:p>
    <w:p>
      <w:pPr>
        <w:jc w:val="both"/>
      </w:pPr>
      <w:r>
        <w:rPr/>
        <w:t xml:space="preserve">首先，文章提到了中国使用的许多LiDAR系统配备低精度POS，这可能导致POS系统误差很大。然而，该论文并没有探讨其他国家或地区使用的LiDAR系统是否也存在类似问题。因此，该论文可能存在地域偏见。</w:t>
      </w:r>
    </w:p>
    <w:p>
      <w:pPr>
        <w:jc w:val="both"/>
      </w:pPr>
      <w:r>
        <w:rPr/>
        <w:t xml:space="preserve"/>
      </w:r>
    </w:p>
    <w:p>
      <w:pPr>
        <w:jc w:val="both"/>
      </w:pPr>
      <w:r>
        <w:rPr/>
        <w:t xml:space="preserve">其次，该论文主要关注LiDAR strip adjustment (LSA)方法，并认为现有方法忽略了POS系统误差的影响。然而，该论文并未提供足够的证据来支持这一主张。因此，该论文可能存在无根据的主张。</w:t>
      </w:r>
    </w:p>
    <w:p>
      <w:pPr>
        <w:jc w:val="both"/>
      </w:pPr>
      <w:r>
        <w:rPr/>
        <w:t xml:space="preserve"/>
      </w:r>
    </w:p>
    <w:p>
      <w:pPr>
        <w:jc w:val="both"/>
      </w:pPr>
      <w:r>
        <w:rPr/>
        <w:t xml:space="preserve">此外，在介绍现有LSA方法时，该论文只涉及数据驱动方法和传感器系统驱动方法，并未考虑其他可能存在的方法。因此，该论文可能存在片面报道。</w:t>
      </w:r>
    </w:p>
    <w:p>
      <w:pPr>
        <w:jc w:val="both"/>
      </w:pPr>
      <w:r>
        <w:rPr/>
        <w:t xml:space="preserve"/>
      </w:r>
    </w:p>
    <w:p>
      <w:pPr>
        <w:jc w:val="both"/>
      </w:pPr>
      <w:r>
        <w:rPr/>
        <w:t xml:space="preserve">最后，在实验结果部分，该论文声称所提出的AT-aided LSA方法优于TDST LSA方法。然而，在实验设计和数据处理方面是否存在任何偏见或错误尚不清楚。因此，需要更多研究来验证这一结论。</w:t>
      </w:r>
    </w:p>
    <w:p>
      <w:pPr>
        <w:jc w:val="both"/>
      </w:pPr>
      <w:r>
        <w:rPr/>
        <w:t xml:space="preserve"/>
      </w:r>
    </w:p>
    <w:p>
      <w:pPr>
        <w:jc w:val="both"/>
      </w:pPr>
      <w:r>
        <w:rPr/>
        <w:t xml:space="preserve">总之，虽然本篇学术论文相对客观和中立，但仍需注意其中可能存在的偏见、局限性和缺失证据等问题。</w:t>
      </w:r>
    </w:p>
    <w:p>
      <w:pPr>
        <w:pStyle w:val="Heading1"/>
      </w:pPr>
      <w:bookmarkStart w:id="5" w:name="_Toc5"/>
      <w:r>
        <w:t>Topics for further research:</w:t>
      </w:r>
      <w:bookmarkEnd w:id="5"/>
    </w:p>
    <w:p>
      <w:pPr>
        <w:spacing w:after="0"/>
        <w:numPr>
          <w:ilvl w:val="0"/>
          <w:numId w:val="2"/>
        </w:numPr>
      </w:pPr>
      <w:r>
        <w:rPr/>
        <w:t xml:space="preserve">LiDAR systems in other countries or regions
</w:t>
      </w:r>
    </w:p>
    <w:p>
      <w:pPr>
        <w:spacing w:after="0"/>
        <w:numPr>
          <w:ilvl w:val="0"/>
          <w:numId w:val="2"/>
        </w:numPr>
      </w:pPr>
      <w:r>
        <w:rPr/>
        <w:t xml:space="preserve">Evidence supporting the claim that existing LSA methods ignore POS system errors
</w:t>
      </w:r>
    </w:p>
    <w:p>
      <w:pPr>
        <w:spacing w:after="0"/>
        <w:numPr>
          <w:ilvl w:val="0"/>
          <w:numId w:val="2"/>
        </w:numPr>
      </w:pPr>
      <w:r>
        <w:rPr/>
        <w:t xml:space="preserve">Other possible LSA methods not mentioned in the article
</w:t>
      </w:r>
    </w:p>
    <w:p>
      <w:pPr>
        <w:spacing w:after="0"/>
        <w:numPr>
          <w:ilvl w:val="0"/>
          <w:numId w:val="2"/>
        </w:numPr>
      </w:pPr>
      <w:r>
        <w:rPr/>
        <w:t xml:space="preserve">Potential biases or errors in experimental design and data processing
</w:t>
      </w:r>
    </w:p>
    <w:p>
      <w:pPr>
        <w:spacing w:after="0"/>
        <w:numPr>
          <w:ilvl w:val="0"/>
          <w:numId w:val="2"/>
        </w:numPr>
      </w:pPr>
      <w:r>
        <w:rPr/>
        <w:t xml:space="preserve">Limitations and biases in the article
</w:t>
      </w:r>
    </w:p>
    <w:p>
      <w:pPr>
        <w:numPr>
          <w:ilvl w:val="0"/>
          <w:numId w:val="2"/>
        </w:numPr>
      </w:pPr>
      <w:r>
        <w:rPr/>
        <w:t xml:space="preserve">Further research needed to validate the conclusions</w:t>
      </w:r>
    </w:p>
    <w:p>
      <w:pPr>
        <w:pStyle w:val="Heading1"/>
      </w:pPr>
      <w:bookmarkStart w:id="6" w:name="_Toc6"/>
      <w:r>
        <w:t>Report location:</w:t>
      </w:r>
      <w:bookmarkEnd w:id="6"/>
    </w:p>
    <w:p>
      <w:hyperlink r:id="rId8" w:history="1">
        <w:r>
          <w:rPr>
            <w:color w:val="2980b9"/>
            <w:u w:val="single"/>
          </w:rPr>
          <w:t xml:space="preserve">https://www.fullpicture.app/item/e016f4a20b8640bb034cc5f9e93d3b77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E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849527" TargetMode="External"/><Relationship Id="rId8" Type="http://schemas.openxmlformats.org/officeDocument/2006/relationships/hyperlink" Target="https://www.fullpicture.app/item/e016f4a20b8640bb034cc5f9e93d3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2023-12-28T14:46:31+01:00</dcterms:created>
  <dcterms:modified xsi:type="dcterms:W3CDTF">2023-12-28T14:46:31+01:00</dcterms:modified>
</cp:coreProperties>
</file>

<file path=docProps/custom.xml><?xml version="1.0" encoding="utf-8"?>
<Properties xmlns="http://schemas.openxmlformats.org/officeDocument/2006/custom-properties" xmlns:vt="http://schemas.openxmlformats.org/officeDocument/2006/docPropsVTypes"/>
</file>