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Competitive Influence Minimization in Multi-Group Social Networks: An Opinion-Based Solution | IEEE Journals &amp; Magazine | IEEE Xplore</w:t>
      </w:r>
      <w:br/>
      <w:hyperlink r:id="rId7" w:history="1">
        <w:r>
          <w:rPr>
            <w:color w:val="2980b9"/>
            <w:u w:val="single"/>
          </w:rPr>
          <w:t xml:space="preserve">https://ieeexplore.ieee.org/document/9762026</w:t>
        </w:r>
      </w:hyperlink>
    </w:p>
    <w:p>
      <w:pPr>
        <w:pStyle w:val="Heading1"/>
      </w:pPr>
      <w:bookmarkStart w:id="2" w:name="_Toc2"/>
      <w:r>
        <w:t>Article summary:</w:t>
      </w:r>
      <w:bookmarkEnd w:id="2"/>
    </w:p>
    <w:p>
      <w:pPr>
        <w:jc w:val="both"/>
      </w:pPr>
      <w:r>
        <w:rPr/>
        <w:t xml:space="preserve">1. This article discusses the problem of competitive influence minimization in multi-group online social networks (OSNs).</w:t>
      </w:r>
    </w:p>
    <w:p>
      <w:pPr>
        <w:jc w:val="both"/>
      </w:pPr>
      <w:r>
        <w:rPr/>
        <w:t xml:space="preserve">2. It proposes a novel dynamic competitive diffusion model and introduces two mechanisms to analyze users’ opinion transfer processes.</w:t>
      </w:r>
    </w:p>
    <w:p>
      <w:pPr>
        <w:jc w:val="both"/>
      </w:pPr>
      <w:r>
        <w:rPr/>
        <w:t xml:space="preserve">3. The proposed algorithm outperforms existing algorithms in terms of minimizing opinion in steady-state opinion distribution.</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a comprehensive overview of the problem of competitive influence minimization in multi-group online social networks (OSNs). The authors present a novel dynamic competitive diffusion model and introduce two mechanisms to analyze users’ opinion transfer processes. Furthermore, they propose an algorithm for minimizing opinion in steady-state opinion distribution, which is shown to outperform existing algorithms. </w:t>
      </w:r>
    </w:p>
    <w:p>
      <w:pPr>
        <w:jc w:val="both"/>
      </w:pPr>
      <w:r>
        <w:rPr/>
        <w:t xml:space="preserve">The article does not appear to be biased or one-sided, as it presents both sides of the issue fairly and objectively. It also provides evidence for its claims, such as citing research studies that have been conducted on the topic. Additionally, the authors explore counterarguments and consider possible risks associated with their proposed solution. </w:t>
      </w:r>
    </w:p>
    <w:p>
      <w:pPr>
        <w:jc w:val="both"/>
      </w:pPr>
      <w:r>
        <w:rPr/>
        <w:t xml:space="preserve">The only potential issue with the article is that it does not provide any information about how the proposed algorithm could be implemented in practice or what challenges may arise when doing so. This could be addressed by providing more details about how the algorithm works and what potential issues may arise when implementing it in real-world scenarios.</w:t>
      </w:r>
    </w:p>
    <w:p>
      <w:pPr>
        <w:pStyle w:val="Heading1"/>
      </w:pPr>
      <w:bookmarkStart w:id="5" w:name="_Toc5"/>
      <w:r>
        <w:t>Topics for further research:</w:t>
      </w:r>
      <w:bookmarkEnd w:id="5"/>
    </w:p>
    <w:p>
      <w:pPr>
        <w:spacing w:after="0"/>
        <w:numPr>
          <w:ilvl w:val="0"/>
          <w:numId w:val="2"/>
        </w:numPr>
      </w:pPr>
      <w:r>
        <w:rPr/>
        <w:t xml:space="preserve">Implementing competitive influence minimization algorithms</w:t>
      </w:r>
    </w:p>
    <w:p>
      <w:pPr>
        <w:spacing w:after="0"/>
        <w:numPr>
          <w:ilvl w:val="0"/>
          <w:numId w:val="2"/>
        </w:numPr>
      </w:pPr>
      <w:r>
        <w:rPr/>
        <w:t xml:space="preserve">Challenges of competitive influence minimization in OSNs</w:t>
      </w:r>
    </w:p>
    <w:p>
      <w:pPr>
        <w:spacing w:after="0"/>
        <w:numPr>
          <w:ilvl w:val="0"/>
          <w:numId w:val="2"/>
        </w:numPr>
      </w:pPr>
      <w:r>
        <w:rPr/>
        <w:t xml:space="preserve">Opinion transfer processes in OSNs</w:t>
      </w:r>
    </w:p>
    <w:p>
      <w:pPr>
        <w:spacing w:after="0"/>
        <w:numPr>
          <w:ilvl w:val="0"/>
          <w:numId w:val="2"/>
        </w:numPr>
      </w:pPr>
      <w:r>
        <w:rPr/>
        <w:t xml:space="preserve">Steady-state opinion distribution algorithms</w:t>
      </w:r>
    </w:p>
    <w:p>
      <w:pPr>
        <w:spacing w:after="0"/>
        <w:numPr>
          <w:ilvl w:val="0"/>
          <w:numId w:val="2"/>
        </w:numPr>
      </w:pPr>
      <w:r>
        <w:rPr/>
        <w:t xml:space="preserve">Real-world applications of competitive influence minimization</w:t>
      </w:r>
    </w:p>
    <w:p>
      <w:pPr>
        <w:numPr>
          <w:ilvl w:val="0"/>
          <w:numId w:val="2"/>
        </w:numPr>
      </w:pPr>
      <w:r>
        <w:rPr/>
        <w:t xml:space="preserve">Risk assessment of competitive influence minimization algorithms</w:t>
      </w:r>
    </w:p>
    <w:p>
      <w:pPr>
        <w:pStyle w:val="Heading1"/>
      </w:pPr>
      <w:bookmarkStart w:id="6" w:name="_Toc6"/>
      <w:r>
        <w:t>Report location:</w:t>
      </w:r>
      <w:bookmarkEnd w:id="6"/>
    </w:p>
    <w:p>
      <w:hyperlink r:id="rId8" w:history="1">
        <w:r>
          <w:rPr>
            <w:color w:val="2980b9"/>
            <w:u w:val="single"/>
          </w:rPr>
          <w:t xml:space="preserve">https://www.fullpicture.app/item/e01e9f02c414dd02bc1630af033e818e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08E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eeexplore.ieee.org/document/9762026" TargetMode="External"/><Relationship Id="rId8" Type="http://schemas.openxmlformats.org/officeDocument/2006/relationships/hyperlink" Target="https://www.fullpicture.app/item/e01e9f02c414dd02bc1630af033e818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2023-03-04T01:08:58+01:00</dcterms:created>
  <dcterms:modified xsi:type="dcterms:W3CDTF">2023-03-04T01:08:58+01:00</dcterms:modified>
</cp:coreProperties>
</file>

<file path=docProps/custom.xml><?xml version="1.0" encoding="utf-8"?>
<Properties xmlns="http://schemas.openxmlformats.org/officeDocument/2006/custom-properties" xmlns:vt="http://schemas.openxmlformats.org/officeDocument/2006/docPropsVTypes"/>
</file>