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An Automated Method for Extracting Rivers and Lakes from Landsat Imagery</w:t>
      </w:r>
      <w:br/>
      <w:hyperlink r:id="rId7" w:history="1">
        <w:r>
          <w:rPr>
            <w:color w:val="2980b9"/>
            <w:u w:val="single"/>
          </w:rPr>
          <w:t xml:space="preserve">https://www.mdpi.com/2072-4292/6/6/5067</w:t>
        </w:r>
      </w:hyperlink>
    </w:p>
    <w:p>
      <w:pPr>
        <w:pStyle w:val="Heading1"/>
      </w:pPr>
      <w:bookmarkStart w:id="2" w:name="_Toc2"/>
      <w:r>
        <w:t>Article summary:</w:t>
      </w:r>
      <w:bookmarkEnd w:id="2"/>
    </w:p>
    <w:p>
      <w:pPr>
        <w:jc w:val="both"/>
      </w:pPr>
      <w:r>
        <w:rPr/>
        <w:t xml:space="preserve">1. This article discusses an automated method for extracting rivers and lakes from Landsat imagery.</w:t>
      </w:r>
    </w:p>
    <w:p>
      <w:pPr>
        <w:jc w:val="both"/>
      </w:pPr>
      <w:r>
        <w:rPr/>
        <w:t xml:space="preserve">2. The method combines water indices with digital image processing techniques to identify water pixels, particularly mixed water pixels in shallow or narrow water bodies.</w:t>
      </w:r>
    </w:p>
    <w:p>
      <w:pPr>
        <w:jc w:val="both"/>
      </w:pPr>
      <w:r>
        <w:rPr/>
        <w:t xml:space="preserve">3. Three study areas were selected in China to evaluate the robustness of the new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an automated method for extracting rivers and lakes from Landsat imagery. The authors provide a comprehensive description of the method, which combines water indices with digital image processing techniques to identify water pixels, particularly mixed water pixels in shallow or narrow water bodies. The authors also discuss three study areas that were selected in China to evaluate the robustness of the new method. </w:t>
      </w:r>
    </w:p>
    <w:p>
      <w:pPr>
        <w:jc w:val="both"/>
      </w:pPr>
      <w:r>
        <w:rPr/>
        <w:t xml:space="preserve">The article is generally reliable and trustworthy, as it provides a clear explanation of the proposed automated method and its potential applications. However, there are some potential biases that should be noted. For example, the authors do not discuss any potential risks associated with using this automated method, such as errors in data collection or misinterpretation of results due to incorrect thresholds being used. Additionally, while the authors provide a thorough description of their proposed automated method, they do not explore any alternative methods that could be used for extracting rivers and lakes from Landsat imagery. Furthermore, while the authors discuss three study areas that were selected in China to evaluate the robustness of their proposed automated method, they do not provide any evidence or data to support their claims about its accuracy or effectiveness in these areas. </w:t>
      </w:r>
    </w:p>
    <w:p>
      <w:pPr>
        <w:jc w:val="both"/>
      </w:pPr>
      <w:r>
        <w:rPr/>
        <w:t xml:space="preserve">In conclusion, this article provides a detailed overview of an automated method for extracting rivers and lakes from Landsat imagery;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extracting rivers and lakes from Landsat imagery</w:t>
      </w:r>
    </w:p>
    <w:p>
      <w:pPr>
        <w:spacing w:after="0"/>
        <w:numPr>
          <w:ilvl w:val="0"/>
          <w:numId w:val="2"/>
        </w:numPr>
      </w:pPr>
      <w:r>
        <w:rPr/>
        <w:t xml:space="preserve">Accuracy of automated methods for extracting rivers and lakes</w:t>
      </w:r>
    </w:p>
    <w:p>
      <w:pPr>
        <w:spacing w:after="0"/>
        <w:numPr>
          <w:ilvl w:val="0"/>
          <w:numId w:val="2"/>
        </w:numPr>
      </w:pPr>
      <w:r>
        <w:rPr/>
        <w:t xml:space="preserve">Risks associated with using automated methods for extracting rivers and lakes</w:t>
      </w:r>
    </w:p>
    <w:p>
      <w:pPr>
        <w:spacing w:after="0"/>
        <w:numPr>
          <w:ilvl w:val="0"/>
          <w:numId w:val="2"/>
        </w:numPr>
      </w:pPr>
      <w:r>
        <w:rPr/>
        <w:t xml:space="preserve">Digital image processing techniques for extracting rivers and lakes</w:t>
      </w:r>
    </w:p>
    <w:p>
      <w:pPr>
        <w:spacing w:after="0"/>
        <w:numPr>
          <w:ilvl w:val="0"/>
          <w:numId w:val="2"/>
        </w:numPr>
      </w:pPr>
      <w:r>
        <w:rPr/>
        <w:t xml:space="preserve">Evaluation of automated methods for extracting rivers and lakes</w:t>
      </w:r>
    </w:p>
    <w:p>
      <w:pPr>
        <w:numPr>
          <w:ilvl w:val="0"/>
          <w:numId w:val="2"/>
        </w:numPr>
      </w:pPr>
      <w:r>
        <w:rPr/>
        <w:t xml:space="preserve">Thresholds for extracting rivers and lakes from Landsat imagery</w:t>
      </w:r>
    </w:p>
    <w:p>
      <w:pPr>
        <w:pStyle w:val="Heading1"/>
      </w:pPr>
      <w:bookmarkStart w:id="6" w:name="_Toc6"/>
      <w:r>
        <w:t>Report location:</w:t>
      </w:r>
      <w:bookmarkEnd w:id="6"/>
    </w:p>
    <w:p>
      <w:hyperlink r:id="rId8" w:history="1">
        <w:r>
          <w:rPr>
            <w:color w:val="2980b9"/>
            <w:u w:val="single"/>
          </w:rPr>
          <w:t xml:space="preserve">https://www.fullpicture.app/item/e085e46ee0edc6a9fa4ec594a5277251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7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6/6/5067" TargetMode="External"/><Relationship Id="rId8" Type="http://schemas.openxmlformats.org/officeDocument/2006/relationships/hyperlink" Target="https://www.fullpicture.app/item/e085e46ee0edc6a9fa4ec594a5277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2023-02-24T01:15:50+01:00</dcterms:created>
  <dcterms:modified xsi:type="dcterms:W3CDTF">2023-02-24T01:15:50+01:00</dcterms:modified>
</cp:coreProperties>
</file>

<file path=docProps/custom.xml><?xml version="1.0" encoding="utf-8"?>
<Properties xmlns="http://schemas.openxmlformats.org/officeDocument/2006/custom-properties" xmlns:vt="http://schemas.openxmlformats.org/officeDocument/2006/docPropsVTypes"/>
</file>