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废钯催化剂中钯的回收 - 豆丁网</w:t>
      </w:r>
      <w:br/>
      <w:hyperlink r:id="rId7" w:history="1">
        <w:r>
          <w:rPr>
            <w:color w:val="2980b9"/>
            <w:u w:val="single"/>
          </w:rPr>
          <w:t xml:space="preserve">https://www.docin.com/p-11838843.html?docfrom=rrela</w:t>
        </w:r>
      </w:hyperlink>
    </w:p>
    <w:p>
      <w:pPr>
        <w:pStyle w:val="Heading1"/>
      </w:pPr>
      <w:bookmarkStart w:id="2" w:name="_Toc2"/>
      <w:r>
        <w:t>Article summary:</w:t>
      </w:r>
      <w:bookmarkEnd w:id="2"/>
    </w:p>
    <w:p>
      <w:pPr>
        <w:jc w:val="both"/>
      </w:pPr>
      <w:r>
        <w:rPr/>
        <w:t xml:space="preserve">1. The key to the recycling process of palladium from waste Pd-C catalysts is burning in a special furnace.</w:t>
      </w:r>
    </w:p>
    <w:p>
      <w:pPr>
        <w:jc w:val="both"/>
      </w:pPr>
      <w:r>
        <w:rPr/>
        <w:t xml:space="preserve">2. Controlling the reaction conditions of each process can improve the recovery rate.</w:t>
      </w:r>
    </w:p>
    <w:p>
      <w:pPr>
        <w:jc w:val="both"/>
      </w:pPr>
      <w:r>
        <w:rPr/>
        <w:t xml:space="preserve">3. Oxidation roasting, hydrochloric acid leaching, and amine complexation are used to separate the waste Pd-C catalyst.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how to recycle palladium from waste Pd-C catalysts. It outlines the steps involved in the process, such as oxidation roasting, hydrochloric acid leaching, and amine complexation, which are all supported by evidence and research. The article does not appear to be biased or one-sided as it presents both sides of the argument equally. There are no unsupported claims or missing points of consideration in the article. All potential risks associated with this process are noted and discussed in detail. In conclusion, this article is reliable and trustworthy as it provides accurate information on how to recycle palladium from waste Pd-C catalysts without any bias or partiality.</w:t>
      </w:r>
    </w:p>
    <w:p>
      <w:pPr>
        <w:pStyle w:val="Heading1"/>
      </w:pPr>
      <w:bookmarkStart w:id="5" w:name="_Toc5"/>
      <w:r>
        <w:t>Topics for further research:</w:t>
      </w:r>
      <w:bookmarkEnd w:id="5"/>
    </w:p>
    <w:p>
      <w:pPr>
        <w:spacing w:after="0"/>
        <w:numPr>
          <w:ilvl w:val="0"/>
          <w:numId w:val="2"/>
        </w:numPr>
      </w:pPr>
      <w:r>
        <w:rPr/>
        <w:t xml:space="preserve">Palladium recycling process</w:t>
      </w:r>
    </w:p>
    <w:p>
      <w:pPr>
        <w:spacing w:after="0"/>
        <w:numPr>
          <w:ilvl w:val="0"/>
          <w:numId w:val="2"/>
        </w:numPr>
      </w:pPr>
      <w:r>
        <w:rPr/>
        <w:t xml:space="preserve">Palladium recovery from waste catalysts</w:t>
      </w:r>
    </w:p>
    <w:p>
      <w:pPr>
        <w:spacing w:after="0"/>
        <w:numPr>
          <w:ilvl w:val="0"/>
          <w:numId w:val="2"/>
        </w:numPr>
      </w:pPr>
      <w:r>
        <w:rPr/>
        <w:t xml:space="preserve">Oxidation roasting of palladium</w:t>
      </w:r>
    </w:p>
    <w:p>
      <w:pPr>
        <w:spacing w:after="0"/>
        <w:numPr>
          <w:ilvl w:val="0"/>
          <w:numId w:val="2"/>
        </w:numPr>
      </w:pPr>
      <w:r>
        <w:rPr/>
        <w:t xml:space="preserve">Hydrochloric acid leaching of palladium</w:t>
      </w:r>
    </w:p>
    <w:p>
      <w:pPr>
        <w:spacing w:after="0"/>
        <w:numPr>
          <w:ilvl w:val="0"/>
          <w:numId w:val="2"/>
        </w:numPr>
      </w:pPr>
      <w:r>
        <w:rPr/>
        <w:t xml:space="preserve">Amine complexation of palladium</w:t>
      </w:r>
    </w:p>
    <w:p>
      <w:pPr>
        <w:numPr>
          <w:ilvl w:val="0"/>
          <w:numId w:val="2"/>
        </w:numPr>
      </w:pPr>
      <w:r>
        <w:rPr/>
        <w:t xml:space="preserve">Environmental impact of palladium recycling</w:t>
      </w:r>
    </w:p>
    <w:p>
      <w:pPr>
        <w:pStyle w:val="Heading1"/>
      </w:pPr>
      <w:bookmarkStart w:id="6" w:name="_Toc6"/>
      <w:r>
        <w:t>Report location:</w:t>
      </w:r>
      <w:bookmarkEnd w:id="6"/>
    </w:p>
    <w:p>
      <w:hyperlink r:id="rId8" w:history="1">
        <w:r>
          <w:rPr>
            <w:color w:val="2980b9"/>
            <w:u w:val="single"/>
          </w:rPr>
          <w:t xml:space="preserve">https://www.fullpicture.app/item/e0af05a40b6c13144e5ac103660ba881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9A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in.com/p-11838843.html?docfrom=rrela" TargetMode="External"/><Relationship Id="rId8" Type="http://schemas.openxmlformats.org/officeDocument/2006/relationships/hyperlink" Target="https://www.fullpicture.app/item/e0af05a40b6c13144e5ac103660ba8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2023-02-23T02:09:09+01:00</dcterms:created>
  <dcterms:modified xsi:type="dcterms:W3CDTF">2023-02-23T02:09:09+01:00</dcterms:modified>
</cp:coreProperties>
</file>

<file path=docProps/custom.xml><?xml version="1.0" encoding="utf-8"?>
<Properties xmlns="http://schemas.openxmlformats.org/officeDocument/2006/custom-properties" xmlns:vt="http://schemas.openxmlformats.org/officeDocument/2006/docPropsVTypes"/>
</file>