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Политическая раздробленность Руси • История, История России с древнейших времен до начала XVI в. • Фоксфорд Учебник</w:t>
      </w:r>
      <w:br/>
      <w:hyperlink r:id="rId7" w:history="1">
        <w:r>
          <w:rPr>
            <w:color w:val="2980b9"/>
            <w:u w:val="single"/>
          </w:rPr>
          <w:t xml:space="preserve">https://foxford.ru/wiki/istoriya/politicheskaya-razdroblennost-rusi</w:t>
        </w:r>
      </w:hyperlink>
    </w:p>
    <w:p>
      <w:pPr>
        <w:pStyle w:val="Heading1"/>
      </w:pPr>
      <w:bookmarkStart w:id="2" w:name="_Toc2"/>
      <w:r>
        <w:t>Article summary:</w:t>
      </w:r>
      <w:bookmarkEnd w:id="2"/>
    </w:p>
    <w:p>
      <w:pPr>
        <w:jc w:val="both"/>
      </w:pPr>
      <w:r>
        <w:rPr/>
        <w:t xml:space="preserve">1. The era of fragmentation in Russia from 1132 to 1240 is known as the era of political fragmentation.</w:t>
      </w:r>
    </w:p>
    <w:p>
      <w:pPr>
        <w:jc w:val="both"/>
      </w:pPr>
      <w:r>
        <w:rPr/>
        <w:t xml:space="preserve">2. Causes of political fragmentation include tribal disunity, growth of princely and boyar land ownership, and struggle for power between representatives of the nobility.</w:t>
      </w:r>
    </w:p>
    <w:p>
      <w:pPr>
        <w:jc w:val="both"/>
      </w:pPr>
      <w:r>
        <w:rPr/>
        <w:t xml:space="preserve">3. Consequences of fragmentation included the weakening of the central government and the emergence of independent principalities.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period of political fragmentation in Russia from 1132 to 1240, including its causes, features, and consequences. The author presents a balanced view on this period by providing both historical facts and analysis. The article is well-researched and reliable, with sources cited throughout to support claims made. </w:t>
      </w:r>
    </w:p>
    <w:p>
      <w:pPr>
        <w:jc w:val="both"/>
      </w:pPr>
      <w:r>
        <w:rPr/>
        <w:t xml:space="preserve">The article does not appear to be biased or one-sided in its reporting; it presents both sides equally and does not promote any particular point of view or agenda. It also does not omit any important points or evidence that could have been included in order to provide a more complete picture. Furthermore, potential risks associated with this period are noted throughout the article, such as the weakening of central government authority due to fragmentation. </w:t>
      </w:r>
    </w:p>
    <w:p>
      <w:pPr>
        <w:jc w:val="both"/>
      </w:pPr>
      <w:r>
        <w:rPr/>
        <w:t xml:space="preserve">In conclusion, this article is trustworthy and reliable in its coverage of the period of political fragmentation in Russia from 1132 to 1240. It provides an unbiased overview that includes both historical facts and analysis while noting potential risks associated with this period.</w:t>
      </w:r>
    </w:p>
    <w:p>
      <w:pPr>
        <w:pStyle w:val="Heading1"/>
      </w:pPr>
      <w:bookmarkStart w:id="5" w:name="_Toc5"/>
      <w:r>
        <w:t>Topics for further research:</w:t>
      </w:r>
      <w:bookmarkEnd w:id="5"/>
    </w:p>
    <w:p>
      <w:pPr>
        <w:spacing w:after="0"/>
        <w:numPr>
          <w:ilvl w:val="0"/>
          <w:numId w:val="2"/>
        </w:numPr>
      </w:pPr>
      <w:r>
        <w:rPr/>
        <w:t xml:space="preserve">Russian political fragmentation 1132-1240</w:t>
      </w:r>
    </w:p>
    <w:p>
      <w:pPr>
        <w:spacing w:after="0"/>
        <w:numPr>
          <w:ilvl w:val="0"/>
          <w:numId w:val="2"/>
        </w:numPr>
      </w:pPr>
      <w:r>
        <w:rPr/>
        <w:t xml:space="preserve">Causes of Russian political fragmentation</w:t>
      </w:r>
    </w:p>
    <w:p>
      <w:pPr>
        <w:spacing w:after="0"/>
        <w:numPr>
          <w:ilvl w:val="0"/>
          <w:numId w:val="2"/>
        </w:numPr>
      </w:pPr>
      <w:r>
        <w:rPr/>
        <w:t xml:space="preserve">Effects of Russian political fragmentation</w:t>
      </w:r>
    </w:p>
    <w:p>
      <w:pPr>
        <w:spacing w:after="0"/>
        <w:numPr>
          <w:ilvl w:val="0"/>
          <w:numId w:val="2"/>
        </w:numPr>
      </w:pPr>
      <w:r>
        <w:rPr/>
        <w:t xml:space="preserve">Central government authority during Russian political fragmentation</w:t>
      </w:r>
    </w:p>
    <w:p>
      <w:pPr>
        <w:spacing w:after="0"/>
        <w:numPr>
          <w:ilvl w:val="0"/>
          <w:numId w:val="2"/>
        </w:numPr>
      </w:pPr>
      <w:r>
        <w:rPr/>
        <w:t xml:space="preserve">Historical sources on Russian political fragmentation</w:t>
      </w:r>
    </w:p>
    <w:p>
      <w:pPr>
        <w:numPr>
          <w:ilvl w:val="0"/>
          <w:numId w:val="2"/>
        </w:numPr>
      </w:pPr>
      <w:r>
        <w:rPr/>
        <w:t xml:space="preserve">Risk factors associated with Russian political fragmentation</w:t>
      </w:r>
    </w:p>
    <w:p>
      <w:pPr>
        <w:pStyle w:val="Heading1"/>
      </w:pPr>
      <w:bookmarkStart w:id="6" w:name="_Toc6"/>
      <w:r>
        <w:t>Report location:</w:t>
      </w:r>
      <w:bookmarkEnd w:id="6"/>
    </w:p>
    <w:p>
      <w:hyperlink r:id="rId8" w:history="1">
        <w:r>
          <w:rPr>
            <w:color w:val="2980b9"/>
            <w:u w:val="single"/>
          </w:rPr>
          <w:t xml:space="preserve">https://www.fullpicture.app/item/e0bbaa11b397b6733b3b0523233ee6ff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D1E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oxford.ru/wiki/istoriya/politicheskaya-razdroblennost-rusi" TargetMode="External"/><Relationship Id="rId8" Type="http://schemas.openxmlformats.org/officeDocument/2006/relationships/hyperlink" Target="https://www.fullpicture.app/item/e0bbaa11b397b6733b3b0523233ee6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2023-02-19T08:43:19+01:00</dcterms:created>
  <dcterms:modified xsi:type="dcterms:W3CDTF">2023-02-19T08:43:19+01:00</dcterms:modified>
</cp:coreProperties>
</file>

<file path=docProps/custom.xml><?xml version="1.0" encoding="utf-8"?>
<Properties xmlns="http://schemas.openxmlformats.org/officeDocument/2006/custom-properties" xmlns:vt="http://schemas.openxmlformats.org/officeDocument/2006/docPropsVTypes"/>
</file>