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Anniversary Hunt - The Secret A Treasure Hunt</w:t>
      </w:r>
      <w:br/>
      <w:hyperlink r:id="rId7" w:history="1">
        <w:r>
          <w:rPr>
            <w:color w:val="2980b9"/>
            <w:u w:val="single"/>
          </w:rPr>
          <w:t xml:space="preserve">https://12treasures.com/anniversary-hunt/</w:t>
        </w:r>
      </w:hyperlink>
    </w:p>
    <w:p>
      <w:pPr>
        <w:pStyle w:val="Heading1"/>
      </w:pPr>
      <w:bookmarkStart w:id="2" w:name="_Toc2"/>
      <w:r>
        <w:t>Article summary:</w:t>
      </w:r>
      <w:bookmarkEnd w:id="2"/>
    </w:p>
    <w:p>
      <w:pPr>
        <w:jc w:val="both"/>
      </w:pPr>
      <w:r>
        <w:rPr/>
        <w:t xml:space="preserve">1. The treasure in the Anniversary Hunt is buried in a safe location, and the intention is not to put treasure hunters in danger or harm nature.</w:t>
      </w:r>
    </w:p>
    <w:p>
      <w:pPr>
        <w:jc w:val="both"/>
      </w:pPr>
      <w:r>
        <w:rPr/>
        <w:t xml:space="preserve">2. The treasure is not located near any life-threatening areas such as highways, contaminated areas, active train tracks, or cemeteries.</w:t>
      </w:r>
    </w:p>
    <w:p>
      <w:pPr>
        <w:jc w:val="both"/>
      </w:pPr>
      <w:r>
        <w:rPr/>
        <w:t xml:space="preserve">3. Previous casques from similar hunts were found in safe public spaces accessible only to pedestrians, indicating that this one is also buried in a similarly safe location.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"Anniversary Hunt - The Secret A Treasure Hunt" provides information about the safety precautions taken by the creators of a treasure hunt game. While it aims to assure participants that the hunt is safe and not intended to put anyone in danger, a critical analysis reveals potential biases, unsupported claims, missing evidence, and unexplored counterarguments.</w:t>
      </w:r>
    </w:p>
    <w:p>
      <w:pPr>
        <w:jc w:val="both"/>
      </w:pPr>
      <w:r>
        <w:rPr/>
        <w:t xml:space="preserve"/>
      </w:r>
    </w:p>
    <w:p>
      <w:pPr>
        <w:jc w:val="both"/>
      </w:pPr>
      <w:r>
        <w:rPr/>
        <w:t xml:space="preserve">One potential bias in the article is the emphasis on the safety of the treasure hunt. The author repeatedly mentions that the Fair People behind the challenge do not intend to destroy nature or put treasure hunters in danger. This emphasis on safety may be an attempt to alleviate any concerns or criticisms regarding potential risks associated with participating in such a hunt. However, without providing concrete evidence or examples of how these safety measures are implemented, this claim remains unsupported.</w:t>
      </w:r>
    </w:p>
    <w:p>
      <w:pPr>
        <w:jc w:val="both"/>
      </w:pPr>
      <w:r>
        <w:rPr/>
        <w:t xml:space="preserve"/>
      </w:r>
    </w:p>
    <w:p>
      <w:pPr>
        <w:jc w:val="both"/>
      </w:pPr>
      <w:r>
        <w:rPr/>
        <w:t xml:space="preserve">Furthermore, the article states that if a location has unsafe features, it cannot be the site of the buried casque. While this may seem like a logical statement, it lacks evidence or explanation as to why this is true. It assumes that participants will be able to identify unsafe features accurately and that all unsafe locations have been ruled out by the creators. Without further clarification or evidence, this claim appears unsubstantiated.</w:t>
      </w:r>
    </w:p>
    <w:p>
      <w:pPr>
        <w:jc w:val="both"/>
      </w:pPr>
      <w:r>
        <w:rPr/>
        <w:t xml:space="preserve"/>
      </w:r>
    </w:p>
    <w:p>
      <w:pPr>
        <w:jc w:val="both"/>
      </w:pPr>
      <w:r>
        <w:rPr/>
        <w:t xml:space="preserve">The article also mentions specific locations where previous casques were found and highlights their accessibility only to pedestrians. This information seems promotional rather than informative since it serves no purpose other than to showcase successful past hunts. Additionally, there is no mention of any unsuccessful hunts or instances where participants faced difficulties or dangers during their search.</w:t>
      </w:r>
    </w:p>
    <w:p>
      <w:pPr>
        <w:jc w:val="both"/>
      </w:pPr>
      <w:r>
        <w:rPr/>
        <w:t xml:space="preserve"/>
      </w:r>
    </w:p>
    <w:p>
      <w:pPr>
        <w:jc w:val="both"/>
      </w:pPr>
      <w:r>
        <w:rPr/>
        <w:t xml:space="preserve">Another point worth considering is whether both sides of the argument are presented equally. The article solely focuses on assuring readers about the safety precautions taken by the creators but fails to address any potential risks associated with participating in such a treasure hunt. It would have been more balanced if possible risks were acknowledged and discussed alongside safety measures.</w:t>
      </w:r>
    </w:p>
    <w:p>
      <w:pPr>
        <w:jc w:val="both"/>
      </w:pPr>
      <w:r>
        <w:rPr/>
        <w:t xml:space="preserve"/>
      </w:r>
    </w:p>
    <w:p>
      <w:pPr>
        <w:jc w:val="both"/>
      </w:pPr>
      <w:r>
        <w:rPr/>
        <w:t xml:space="preserve">Additionally, there is no exploration of counterarguments or alternative perspectives regarding the safety of these treasure hunts. By only presenting the viewpoint of the puzzle creator, the article lacks critical analysis and fails to provide a comprehensive understanding of the topic.</w:t>
      </w:r>
    </w:p>
    <w:p>
      <w:pPr>
        <w:jc w:val="both"/>
      </w:pPr>
      <w:r>
        <w:rPr/>
        <w:t xml:space="preserve"/>
      </w:r>
    </w:p>
    <w:p>
      <w:pPr>
        <w:jc w:val="both"/>
      </w:pPr>
      <w:r>
        <w:rPr/>
        <w:t xml:space="preserve">In conclusion, the article "Anniversary Hunt - The Secret A Treasure Hunt" exhibits potential biases, unsupported claims, missing evidence, unexplored counterarguments, and promotional content. It primarily focuses on assuring readers about the safety of the treasure hunt without providing substantial evidence or addressing potential risks. A more balanced and critical analysis would have considered alternative perspectives and provided a comprehensive examination of the topic.</w:t>
      </w:r>
    </w:p>
    <w:p>
      <w:pPr>
        <w:pStyle w:val="Heading1"/>
      </w:pPr>
      <w:bookmarkStart w:id="5" w:name="_Toc5"/>
      <w:r>
        <w:t>Topics for further research:</w:t>
      </w:r>
      <w:bookmarkEnd w:id="5"/>
    </w:p>
    <w:p>
      <w:pPr>
        <w:spacing w:after="0"/>
        <w:numPr>
          <w:ilvl w:val="0"/>
          <w:numId w:val="2"/>
        </w:numPr>
      </w:pPr>
      <w:r>
        <w:rPr/>
        <w:t xml:space="preserve">Potential risks of participating in treasure hunts
</w:t>
      </w:r>
    </w:p>
    <w:p>
      <w:pPr>
        <w:spacing w:after="0"/>
        <w:numPr>
          <w:ilvl w:val="0"/>
          <w:numId w:val="2"/>
        </w:numPr>
      </w:pPr>
      <w:r>
        <w:rPr/>
        <w:t xml:space="preserve">Safety precautions for outdoor treasure hunts
</w:t>
      </w:r>
    </w:p>
    <w:p>
      <w:pPr>
        <w:spacing w:after="0"/>
        <w:numPr>
          <w:ilvl w:val="0"/>
          <w:numId w:val="2"/>
        </w:numPr>
      </w:pPr>
      <w:r>
        <w:rPr/>
        <w:t xml:space="preserve">Criticisms of treasure hunt games
</w:t>
      </w:r>
    </w:p>
    <w:p>
      <w:pPr>
        <w:spacing w:after="0"/>
        <w:numPr>
          <w:ilvl w:val="0"/>
          <w:numId w:val="2"/>
        </w:numPr>
      </w:pPr>
      <w:r>
        <w:rPr/>
        <w:t xml:space="preserve">Dangers of participating in outdoor adventure activities
</w:t>
      </w:r>
    </w:p>
    <w:p>
      <w:pPr>
        <w:spacing w:after="0"/>
        <w:numPr>
          <w:ilvl w:val="0"/>
          <w:numId w:val="2"/>
        </w:numPr>
      </w:pPr>
      <w:r>
        <w:rPr/>
        <w:t xml:space="preserve">Unsuccessful treasure hunts and participant difficulties
</w:t>
      </w:r>
    </w:p>
    <w:p>
      <w:pPr>
        <w:numPr>
          <w:ilvl w:val="0"/>
          <w:numId w:val="2"/>
        </w:numPr>
      </w:pPr>
      <w:r>
        <w:rPr/>
        <w:t xml:space="preserve">Counterarguments against the safety claims of treasure hunt creators</w:t>
      </w:r>
    </w:p>
    <w:p>
      <w:pPr>
        <w:pStyle w:val="Heading1"/>
      </w:pPr>
      <w:bookmarkStart w:id="6" w:name="_Toc6"/>
      <w:r>
        <w:t>Report location:</w:t>
      </w:r>
      <w:bookmarkEnd w:id="6"/>
    </w:p>
    <w:p>
      <w:hyperlink r:id="rId8" w:history="1">
        <w:r>
          <w:rPr>
            <w:color w:val="2980b9"/>
            <w:u w:val="single"/>
          </w:rPr>
          <w:t xml:space="preserve">https://www.fullpicture.app/item/e0fa8d1bed8a431cb4b17e0509b498ff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8ED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12treasures.com/anniversary-hunt/" TargetMode="External"/><Relationship Id="rId8" Type="http://schemas.openxmlformats.org/officeDocument/2006/relationships/hyperlink" Target="https://www.fullpicture.app/item/e0fa8d1bed8a431cb4b17e0509b498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2024-01-16T19:35:39+01:00</dcterms:created>
  <dcterms:modified xsi:type="dcterms:W3CDTF">2024-01-16T19:35:39+01:00</dcterms:modified>
</cp:coreProperties>
</file>

<file path=docProps/custom.xml><?xml version="1.0" encoding="utf-8"?>
<Properties xmlns="http://schemas.openxmlformats.org/officeDocument/2006/custom-properties" xmlns:vt="http://schemas.openxmlformats.org/officeDocument/2006/docPropsVTypes"/>
</file>