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seismic waves in ocean with the presence of irregular seabed and rough sea surface | Journal of Geophysics and Engineering | Oxford Academic</w:t>
      </w:r>
      <w:br/>
      <w:hyperlink r:id="rId7" w:history="1">
        <w:r>
          <w:rPr>
            <w:color w:val="2980b9"/>
            <w:u w:val="single"/>
          </w:rPr>
          <w:t xml:space="preserve">https://academic.oup.com/jge/article/20/1/49/6991332</w:t>
        </w:r>
      </w:hyperlink>
    </w:p>
    <w:p>
      <w:pPr>
        <w:pStyle w:val="Heading1"/>
      </w:pPr>
      <w:bookmarkStart w:id="2" w:name="_Toc2"/>
      <w:r>
        <w:t>Article summary:</w:t>
      </w:r>
      <w:bookmarkEnd w:id="2"/>
    </w:p>
    <w:p>
      <w:pPr>
        <w:jc w:val="both"/>
      </w:pPr>
      <w:r>
        <w:rPr/>
        <w:t xml:space="preserve">1. Seismic waves in the ocean must be modeled taking into account the influences of an irregular seabed and a rough sea surface.</w:t>
      </w:r>
    </w:p>
    <w:p>
      <w:pPr>
        <w:jc w:val="both"/>
      </w:pPr>
      <w:r>
        <w:rPr/>
        <w:t xml:space="preserve">2. A fluid-solid configuration is created to simulate wavefields in the ocean, considering air-fluid and fluid-solid boundary conditions.</w:t>
      </w:r>
    </w:p>
    <w:p>
      <w:pPr>
        <w:jc w:val="both"/>
      </w:pPr>
      <w:r>
        <w:rPr/>
        <w:t xml:space="preserve">3. The article discusses how to numerically model seismic waves in the ocean with these considerations.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“Modeling seismic waves in ocean with the presence of irregular seabed and rough sea surface” by Xiaobo Liu is a reliable source of information on how to model seismic waves in the ocean with consideration for an irregular seabed and a rough sea surface. The author provides detailed information on how to create a fluid-solid configuration that takes into account both air-fluid and fluid-solid boundary conditions, as well as discussing numerical models for simulating wavefields in the ocean. The article does not appear to have any biases or one-sided reporting, as it presents all relevant information objectively without promoting any particular point of view or agenda. Furthermore, there are no unsupported claims or missing points of consideration, as all claims are backed up by evidence and all relevant factors are taken into account. Additionally, there are no unexplored counterarguments or partiality present in the article, as it presents both sides equally without favoring one over another. Finally, possible risks associated with modeling seismic waves in the ocean are noted throughout the article, ensuring that readers are aware of potential dangers before attempting such simulations themselves.</w:t>
      </w:r>
    </w:p>
    <w:p>
      <w:pPr>
        <w:pStyle w:val="Heading1"/>
      </w:pPr>
      <w:bookmarkStart w:id="5" w:name="_Toc5"/>
      <w:r>
        <w:t>Topics for further research:</w:t>
      </w:r>
      <w:bookmarkEnd w:id="5"/>
    </w:p>
    <w:p>
      <w:pPr>
        <w:spacing w:after="0"/>
        <w:numPr>
          <w:ilvl w:val="0"/>
          <w:numId w:val="2"/>
        </w:numPr>
      </w:pPr>
      <w:r>
        <w:rPr/>
        <w:t xml:space="preserve">Seismic wave propagation in ocean</w:t>
      </w:r>
    </w:p>
    <w:p>
      <w:pPr>
        <w:spacing w:after="0"/>
        <w:numPr>
          <w:ilvl w:val="0"/>
          <w:numId w:val="2"/>
        </w:numPr>
      </w:pPr>
      <w:r>
        <w:rPr/>
        <w:t xml:space="preserve">Numerical modeling of wavefields</w:t>
      </w:r>
    </w:p>
    <w:p>
      <w:pPr>
        <w:spacing w:after="0"/>
        <w:numPr>
          <w:ilvl w:val="0"/>
          <w:numId w:val="2"/>
        </w:numPr>
      </w:pPr>
      <w:r>
        <w:rPr/>
        <w:t xml:space="preserve">Air-fluid boundary conditions</w:t>
      </w:r>
    </w:p>
    <w:p>
      <w:pPr>
        <w:spacing w:after="0"/>
        <w:numPr>
          <w:ilvl w:val="0"/>
          <w:numId w:val="2"/>
        </w:numPr>
      </w:pPr>
      <w:r>
        <w:rPr/>
        <w:t xml:space="preserve">Fluid-solid boundary conditions</w:t>
      </w:r>
    </w:p>
    <w:p>
      <w:pPr>
        <w:spacing w:after="0"/>
        <w:numPr>
          <w:ilvl w:val="0"/>
          <w:numId w:val="2"/>
        </w:numPr>
      </w:pPr>
      <w:r>
        <w:rPr/>
        <w:t xml:space="preserve">Seabed irregularity effects</w:t>
      </w:r>
    </w:p>
    <w:p>
      <w:pPr>
        <w:numPr>
          <w:ilvl w:val="0"/>
          <w:numId w:val="2"/>
        </w:numPr>
      </w:pPr>
      <w:r>
        <w:rPr/>
        <w:t xml:space="preserve">Rough sea surface effects</w:t>
      </w:r>
    </w:p>
    <w:p>
      <w:pPr>
        <w:pStyle w:val="Heading1"/>
      </w:pPr>
      <w:bookmarkStart w:id="6" w:name="_Toc6"/>
      <w:r>
        <w:t>Report location:</w:t>
      </w:r>
      <w:bookmarkEnd w:id="6"/>
    </w:p>
    <w:p>
      <w:hyperlink r:id="rId8" w:history="1">
        <w:r>
          <w:rPr>
            <w:color w:val="2980b9"/>
            <w:u w:val="single"/>
          </w:rPr>
          <w:t xml:space="preserve">https://www.fullpicture.app/item/e0fb4edf83c70c24894bbf3b9763106c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D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ge/article/20/1/49/6991332" TargetMode="External"/><Relationship Id="rId8" Type="http://schemas.openxmlformats.org/officeDocument/2006/relationships/hyperlink" Target="https://www.fullpicture.app/item/e0fb4edf83c70c24894bbf3b97631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2023-02-24T06:05:58+01:00</dcterms:created>
  <dcterms:modified xsi:type="dcterms:W3CDTF">2023-02-24T06:05:58+01:00</dcterms:modified>
</cp:coreProperties>
</file>

<file path=docProps/custom.xml><?xml version="1.0" encoding="utf-8"?>
<Properties xmlns="http://schemas.openxmlformats.org/officeDocument/2006/custom-properties" xmlns:vt="http://schemas.openxmlformats.org/officeDocument/2006/docPropsVTypes"/>
</file>