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Lateral response of rigid monopiles subjected to cyclic loading: centrifuge modelling</w:t>
      </w:r>
      <w:br/>
      <w:hyperlink r:id="rId7" w:history="1">
        <w:r>
          <w:rPr>
            <w:color w:val="2980b9"/>
            <w:u w:val="single"/>
          </w:rPr>
          <w:t xml:space="preserve">https://www.researchgate.net/publication/343359076_Lateral_response_of_rigid_monopiles_subjected_to_cyclic_loading_centrifuge_modelling</w:t>
        </w:r>
      </w:hyperlink>
    </w:p>
    <w:p>
      <w:pPr>
        <w:pStyle w:val="Heading1"/>
      </w:pPr>
      <w:bookmarkStart w:id="2" w:name="_Toc2"/>
      <w:r>
        <w:t>Article summary:</w:t>
      </w:r>
      <w:bookmarkEnd w:id="2"/>
    </w:p>
    <w:p>
      <w:pPr>
        <w:jc w:val="both"/>
      </w:pPr>
      <w:r>
        <w:rPr/>
        <w:t xml:space="preserve">1. 本研究通过离心模型试验探究了刚性单桩在横向循环荷载下的行为。</w:t>
      </w:r>
    </w:p>
    <w:p>
      <w:pPr>
        <w:jc w:val="both"/>
      </w:pPr>
      <w:r>
        <w:rPr/>
        <w:t xml:space="preserve">2. 研究发现，双向加载是最具破坏性的循环荷载类型，循环荷载会增加桩的割线刚度。</w:t>
      </w:r>
    </w:p>
    <w:p>
      <w:pPr>
        <w:jc w:val="both"/>
      </w:pPr>
      <w:r>
        <w:rPr/>
        <w:t xml:space="preserve">3. 文章提出了一个新模型，用于预测累积位移和割线刚度的演变，并通过实地试验数据进行验证。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通过离心模型试验研究刚性单桩在横向循环荷载下的响应。文章提到进行了20个离心试验，模拟了沙层中安装的嵌入比为5的海上风力发电机基础。研究重点是探讨循环荷载的方向特性和振幅对桩体横向行为的影响。数据分析主要关注循环荷载对横向位移积累和基础系统切线刚度演变的影响。研究发现，双向加载是最具破坏性的循环荷载类型（可以导致最大累积桩位移），并且循环荷载总是增加桩体的切线刚度。文章还提出了一个新模型来预测累积位移和切线刚度变化的演化过程，并给出了一个典型场地单桩在循环加载下的实例。最后，作者展示了新模型的性能，并将预测结果与现场试验数据进行了比较。</w:t>
      </w:r>
    </w:p>
    <w:p>
      <w:pPr>
        <w:jc w:val="both"/>
      </w:pPr>
      <w:r>
        <w:rPr/>
        <w:t xml:space="preserve"/>
      </w:r>
    </w:p>
    <w:p>
      <w:pPr>
        <w:jc w:val="both"/>
      </w:pPr>
      <w:r>
        <w:rPr/>
        <w:t xml:space="preserve">从批判性分析角度来看，这篇文章存在一些问题。首先，文章没有明确提及可能存在的偏见或来源，例如作者是否有利益相关方或特定观点。这可能影响到研究结果的客观性和可靠性。</w:t>
      </w:r>
    </w:p>
    <w:p>
      <w:pPr>
        <w:jc w:val="both"/>
      </w:pPr>
      <w:r>
        <w:rPr/>
        <w:t xml:space="preserve"/>
      </w:r>
    </w:p>
    <w:p>
      <w:pPr>
        <w:jc w:val="both"/>
      </w:pPr>
      <w:r>
        <w:rPr/>
        <w:t xml:space="preserve">其次，文章没有提供足够的背景信息和相关文献综述，以支持作者的主张。读者无法了解该领域的先前研究成果和争议点，从而难以评估该研究的创新性和重要性。</w:t>
      </w:r>
    </w:p>
    <w:p>
      <w:pPr>
        <w:jc w:val="both"/>
      </w:pPr>
      <w:r>
        <w:rPr/>
        <w:t xml:space="preserve"/>
      </w:r>
    </w:p>
    <w:p>
      <w:pPr>
        <w:jc w:val="both"/>
      </w:pPr>
      <w:r>
        <w:rPr/>
        <w:t xml:space="preserve">此外，文章没有详细讨论可能存在的风险或局限性。例如，在离心试验中模拟实际工程条件时可能存在的缩尺效应或其他假设限制。这些因素可能会对研究结果的适用性产生影响。</w:t>
      </w:r>
    </w:p>
    <w:p>
      <w:pPr>
        <w:jc w:val="both"/>
      </w:pPr>
      <w:r>
        <w:rPr/>
        <w:t xml:space="preserve"/>
      </w:r>
    </w:p>
    <w:p>
      <w:pPr>
        <w:jc w:val="both"/>
      </w:pPr>
      <w:r>
        <w:rPr/>
        <w:t xml:space="preserve">另外，文章没有探讨与该研究相悖或反驳的观点。这种片面报道可能导致读者对问题的全面理解不足，并丧失了深入讨论和辩论的机会。</w:t>
      </w:r>
    </w:p>
    <w:p>
      <w:pPr>
        <w:jc w:val="both"/>
      </w:pPr>
      <w:r>
        <w:rPr/>
        <w:t xml:space="preserve"/>
      </w:r>
    </w:p>
    <w:p>
      <w:pPr>
        <w:jc w:val="both"/>
      </w:pPr>
      <w:r>
        <w:rPr/>
        <w:t xml:space="preserve">最后，文章没有提供充分的证据来支持所提出模型的有效性。虽然作者给出了一个典型场地单桩在循环加载下的实例，但缺乏更多案例或对比分析来验证模型在不同情况下的适用性。</w:t>
      </w:r>
    </w:p>
    <w:p>
      <w:pPr>
        <w:jc w:val="both"/>
      </w:pPr>
      <w:r>
        <w:rPr/>
        <w:t xml:space="preserve"/>
      </w:r>
    </w:p>
    <w:p>
      <w:pPr>
        <w:jc w:val="both"/>
      </w:pPr>
      <w:r>
        <w:rPr/>
        <w:t xml:space="preserve">总体而言，这篇文章在方法论、数据呈现和结论推断方面存在一些不足之处。进一步改进可以包括提供更全面的背景信息、讨论潜在偏见和局限性、探索相反观点并提供更多证据来支持所提出模型的有效性。</w:t>
      </w:r>
    </w:p>
    <w:p>
      <w:pPr>
        <w:pStyle w:val="Heading1"/>
      </w:pPr>
      <w:bookmarkStart w:id="5" w:name="_Toc5"/>
      <w:r>
        <w:t>Topics for further research:</w:t>
      </w:r>
      <w:bookmarkEnd w:id="5"/>
    </w:p>
    <w:p>
      <w:pPr>
        <w:spacing w:after="0"/>
        <w:numPr>
          <w:ilvl w:val="0"/>
          <w:numId w:val="2"/>
        </w:numPr>
      </w:pPr>
      <w:r>
        <w:rPr/>
        <w:t xml:space="preserve">离心模型试验研究刚性单桩在横向循环荷载下的响应
</w:t>
      </w:r>
    </w:p>
    <w:p>
      <w:pPr>
        <w:spacing w:after="0"/>
        <w:numPr>
          <w:ilvl w:val="0"/>
          <w:numId w:val="2"/>
        </w:numPr>
      </w:pPr>
      <w:r>
        <w:rPr/>
        <w:t xml:space="preserve">循环荷载的方向特性和振幅对桩体横向行为的影响
</w:t>
      </w:r>
    </w:p>
    <w:p>
      <w:pPr>
        <w:spacing w:after="0"/>
        <w:numPr>
          <w:ilvl w:val="0"/>
          <w:numId w:val="2"/>
        </w:numPr>
      </w:pPr>
      <w:r>
        <w:rPr/>
        <w:t xml:space="preserve">循环荷载对横向位移积累和基础系统切线刚度演变的影响
</w:t>
      </w:r>
    </w:p>
    <w:p>
      <w:pPr>
        <w:spacing w:after="0"/>
        <w:numPr>
          <w:ilvl w:val="0"/>
          <w:numId w:val="2"/>
        </w:numPr>
      </w:pPr>
      <w:r>
        <w:rPr/>
        <w:t xml:space="preserve">双向加载是最具破坏性的循环荷载类型
</w:t>
      </w:r>
    </w:p>
    <w:p>
      <w:pPr>
        <w:spacing w:after="0"/>
        <w:numPr>
          <w:ilvl w:val="0"/>
          <w:numId w:val="2"/>
        </w:numPr>
      </w:pPr>
      <w:r>
        <w:rPr/>
        <w:t xml:space="preserve">循环荷载总是增加桩体的切线刚度
</w:t>
      </w:r>
    </w:p>
    <w:p>
      <w:pPr>
        <w:numPr>
          <w:ilvl w:val="0"/>
          <w:numId w:val="2"/>
        </w:numPr>
      </w:pPr>
      <w:r>
        <w:rPr/>
        <w:t xml:space="preserve">新模型预测累积位移和切线刚度变化的演化过程，并与现场试验数据进行比较。</w:t>
      </w:r>
    </w:p>
    <w:p>
      <w:pPr>
        <w:pStyle w:val="Heading1"/>
      </w:pPr>
      <w:bookmarkStart w:id="6" w:name="_Toc6"/>
      <w:r>
        <w:t>Report location:</w:t>
      </w:r>
      <w:bookmarkEnd w:id="6"/>
    </w:p>
    <w:p>
      <w:hyperlink r:id="rId8" w:history="1">
        <w:r>
          <w:rPr>
            <w:color w:val="2980b9"/>
            <w:u w:val="single"/>
          </w:rPr>
          <w:t xml:space="preserve">https://www.fullpicture.app/item/e11fb35933af30273d0c8fe56639906c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4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359076_Lateral_response_of_rigid_monopiles_subjected_to_cyclic_loading_centrifuge_modelling" TargetMode="External"/><Relationship Id="rId8" Type="http://schemas.openxmlformats.org/officeDocument/2006/relationships/hyperlink" Target="https://www.fullpicture.app/item/e11fb35933af30273d0c8fe566399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2023-09-27T02:20:22+02:00</dcterms:created>
  <dcterms:modified xsi:type="dcterms:W3CDTF">2023-09-27T02:20:22+02:00</dcterms:modified>
</cp:coreProperties>
</file>

<file path=docProps/custom.xml><?xml version="1.0" encoding="utf-8"?>
<Properties xmlns="http://schemas.openxmlformats.org/officeDocument/2006/custom-properties" xmlns:vt="http://schemas.openxmlformats.org/officeDocument/2006/docPropsVTypes"/>
</file>