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170173766-Original-Key-to-Sixth-and-Seventh-Books-of-Moses.pdf</w:t>
      </w:r>
      <w:br/>
      <w:hyperlink r:id="rId7" w:history="1">
        <w:r>
          <w:rPr>
            <w:color w:val="2980b9"/>
            <w:u w:val="single"/>
          </w:rPr>
          <w:t xml:space="preserve">https://typeset.io/library/magick-3ju6i9wp/170173766-original-key-to-sixth-and-seventh-books-of-moses-34o66kbw</w:t>
        </w:r>
      </w:hyperlink>
    </w:p>
    <w:p>
      <w:pPr>
        <w:pStyle w:val="Heading1"/>
      </w:pPr>
      <w:bookmarkStart w:id="2" w:name="_Toc2"/>
      <w:r>
        <w:t>Article summary:</w:t>
      </w:r>
      <w:bookmarkEnd w:id="2"/>
    </w:p>
    <w:p>
      <w:pPr>
        <w:jc w:val="both"/>
      </w:pPr>
      <w:r>
        <w:rPr/>
        <w:t xml:space="preserve">1. The paper provides a key to the sixth and seventh books of Moses, which is a collection of magical texts.</w:t>
      </w:r>
    </w:p>
    <w:p>
      <w:pPr>
        <w:jc w:val="both"/>
      </w:pPr>
      <w:r>
        <w:rPr/>
        <w:t xml:space="preserve">2. It discusses practical implications, data used for experiments, results, abstracts, contributions, conclusions and unique aspects of the paper.</w:t>
      </w:r>
    </w:p>
    <w:p>
      <w:pPr>
        <w:jc w:val="both"/>
      </w:pPr>
      <w:r>
        <w:rPr/>
        <w:t xml:space="preserve">3. The paper also explores main approaches discussed and provides key takeaways from the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can be questioned due to its lack of evidence for the claims made and its one-sided reporting. The article does not provide any sources or references to back up its claims or conclusions, making it difficult to verify their accuracy. Additionally, there are no counterarguments presented in the article which could provide a more balanced view on the topic. Furthermore, some of the claims made in the article may be promotional in nature as they do not provide any evidence or proof that they are true. Finally, possible risks associated with using this key are not noted in the article which could lead to potential harm if used without proper caution.</w:t>
      </w:r>
    </w:p>
    <w:p>
      <w:pPr>
        <w:pStyle w:val="Heading1"/>
      </w:pPr>
      <w:bookmarkStart w:id="5" w:name="_Toc5"/>
      <w:r>
        <w:t>Topics for further research:</w:t>
      </w:r>
      <w:bookmarkEnd w:id="5"/>
    </w:p>
    <w:p>
      <w:pPr>
        <w:spacing w:after="0"/>
        <w:numPr>
          <w:ilvl w:val="0"/>
          <w:numId w:val="2"/>
        </w:numPr>
      </w:pPr>
      <w:r>
        <w:rPr/>
        <w:t xml:space="preserve">Risks associated with using a key</w:t>
      </w:r>
    </w:p>
    <w:p>
      <w:pPr>
        <w:spacing w:after="0"/>
        <w:numPr>
          <w:ilvl w:val="0"/>
          <w:numId w:val="2"/>
        </w:numPr>
      </w:pPr>
      <w:r>
        <w:rPr/>
        <w:t xml:space="preserve">Evidence-based reporting</w:t>
      </w:r>
    </w:p>
    <w:p>
      <w:pPr>
        <w:spacing w:after="0"/>
        <w:numPr>
          <w:ilvl w:val="0"/>
          <w:numId w:val="2"/>
        </w:numPr>
      </w:pPr>
      <w:r>
        <w:rPr/>
        <w:t xml:space="preserve">Counterarguments in reporting</w:t>
      </w:r>
    </w:p>
    <w:p>
      <w:pPr>
        <w:spacing w:after="0"/>
        <w:numPr>
          <w:ilvl w:val="0"/>
          <w:numId w:val="2"/>
        </w:numPr>
      </w:pPr>
      <w:r>
        <w:rPr/>
        <w:t xml:space="preserve">Verifying accuracy of claims</w:t>
      </w:r>
    </w:p>
    <w:p>
      <w:pPr>
        <w:spacing w:after="0"/>
        <w:numPr>
          <w:ilvl w:val="0"/>
          <w:numId w:val="2"/>
        </w:numPr>
      </w:pPr>
      <w:r>
        <w:rPr/>
        <w:t xml:space="preserve">Promotional claims in reporting</w:t>
      </w:r>
    </w:p>
    <w:p>
      <w:pPr>
        <w:numPr>
          <w:ilvl w:val="0"/>
          <w:numId w:val="2"/>
        </w:numPr>
      </w:pPr>
      <w:r>
        <w:rPr/>
        <w:t xml:space="preserve">Balanced view on topics</w:t>
      </w:r>
    </w:p>
    <w:p>
      <w:pPr>
        <w:pStyle w:val="Heading1"/>
      </w:pPr>
      <w:bookmarkStart w:id="6" w:name="_Toc6"/>
      <w:r>
        <w:t>Report location:</w:t>
      </w:r>
      <w:bookmarkEnd w:id="6"/>
    </w:p>
    <w:p>
      <w:hyperlink r:id="rId8" w:history="1">
        <w:r>
          <w:rPr>
            <w:color w:val="2980b9"/>
            <w:u w:val="single"/>
          </w:rPr>
          <w:t xml:space="preserve">https://www.fullpicture.app/item/e1412d233ac53acd65552ca11a8fb693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5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magick-3ju6i9wp/170173766-original-key-to-sixth-and-seventh-books-of-moses-34o66kbw" TargetMode="External"/><Relationship Id="rId8" Type="http://schemas.openxmlformats.org/officeDocument/2006/relationships/hyperlink" Target="https://www.fullpicture.app/item/e1412d233ac53acd65552ca11a8fb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2023-02-26T09:13:47+01:00</dcterms:created>
  <dcterms:modified xsi:type="dcterms:W3CDTF">2023-02-26T09:13:47+01:00</dcterms:modified>
</cp:coreProperties>
</file>

<file path=docProps/custom.xml><?xml version="1.0" encoding="utf-8"?>
<Properties xmlns="http://schemas.openxmlformats.org/officeDocument/2006/custom-properties" xmlns:vt="http://schemas.openxmlformats.org/officeDocument/2006/docPropsVTypes"/>
</file>