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Estimation of Cotton Nitrogen Content Based on Multi-Angle Hyperspectral Data and Machine Learning Models</w:t>
      </w:r>
      <w:br/>
      <w:hyperlink r:id="rId7" w:history="1">
        <w:r>
          <w:rPr>
            <w:color w:val="2980b9"/>
            <w:u w:val="single"/>
          </w:rPr>
          <w:t xml:space="preserve">https://www.mdpi.com/2072-4292/15/4/955</w:t>
        </w:r>
      </w:hyperlink>
    </w:p>
    <w:p>
      <w:pPr>
        <w:pStyle w:val="Heading1"/>
      </w:pPr>
      <w:bookmarkStart w:id="2" w:name="_Toc2"/>
      <w:r>
        <w:t>Article summary:</w:t>
      </w:r>
      <w:bookmarkEnd w:id="2"/>
    </w:p>
    <w:p>
      <w:pPr>
        <w:jc w:val="both"/>
      </w:pPr>
      <w:r>
        <w:rPr/>
        <w:t xml:space="preserve">1. Multi-angle remote sensing can provide more information about crop canopy than nadir observation.</w:t>
      </w:r>
    </w:p>
    <w:p>
      <w:pPr>
        <w:jc w:val="both"/>
      </w:pPr>
      <w:r>
        <w:rPr/>
        <w:t xml:space="preserve">2. The angle insensitive nitrogen index (AINI) was used to estimate aerial nitrogen concentration (ANC) in cotton under different viewing zenith angles (VZAs).</w:t>
      </w:r>
    </w:p>
    <w:p>
      <w:pPr>
        <w:jc w:val="both"/>
      </w:pPr>
      <w:r>
        <w:rPr/>
        <w:t xml:space="preserve">3. The random forest (RF) model was used to combine the optimal indices AINI and PRI for better accuracy in ANC estimation.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multi-angle hyperspectral data and machine learning models to estimate cotton nitrogen content. The authors have provided evidence for their claims by citing relevant research studies, which adds credibility to their work. Furthermore, the authors have discussed potential risks associated with using multi-angle remote sensing techniques, such as shifts in the band associated with nitrogen uptake due to various factors, which could lead to lower estimation accuracy. Additionally, the authors have presented both sides of the argument equally by discussing both the advantages and disadvantages of using multi-angle remote sensing techniques for estimating cotton nitrogen content. </w:t>
      </w:r>
    </w:p>
    <w:p>
      <w:pPr>
        <w:jc w:val="both"/>
      </w:pPr>
      <w:r>
        <w:rPr/>
        <w:t xml:space="preserve">However, there are some points that could be further explored in this article. For example, while the authors have discussed potential risks associated with using multi-angle remote sensing techniques, they do not provide any suggestions on how these risks can be mitigated or avoided. Additionally, while the authors have discussed how machine learning models can be used to improve accuracy in ANC estimation, they do not discuss any potential limitations or drawbacks associated with using machine learning models for this purpose. Finally, while the authors have discussed how AINI can be used to estimate ANC under different VZAs, they do not discuss any other methods that could potentially be used for this purpose.</w:t>
      </w:r>
    </w:p>
    <w:p>
      <w:pPr>
        <w:pStyle w:val="Heading1"/>
      </w:pPr>
      <w:bookmarkStart w:id="5" w:name="_Toc5"/>
      <w:r>
        <w:t>Topics for further research:</w:t>
      </w:r>
      <w:bookmarkEnd w:id="5"/>
    </w:p>
    <w:p>
      <w:pPr>
        <w:spacing w:after="0"/>
        <w:numPr>
          <w:ilvl w:val="0"/>
          <w:numId w:val="2"/>
        </w:numPr>
      </w:pPr>
      <w:r>
        <w:rPr/>
        <w:t xml:space="preserve">Mitigating risks associated with multi-angle remote sensing</w:t>
      </w:r>
    </w:p>
    <w:p>
      <w:pPr>
        <w:spacing w:after="0"/>
        <w:numPr>
          <w:ilvl w:val="0"/>
          <w:numId w:val="2"/>
        </w:numPr>
      </w:pPr>
      <w:r>
        <w:rPr/>
        <w:t xml:space="preserve">Limitations of machine learning models for ANC estimation</w:t>
      </w:r>
    </w:p>
    <w:p>
      <w:pPr>
        <w:spacing w:after="0"/>
        <w:numPr>
          <w:ilvl w:val="0"/>
          <w:numId w:val="2"/>
        </w:numPr>
      </w:pPr>
      <w:r>
        <w:rPr/>
        <w:t xml:space="preserve">Alternative methods for ANC estimation</w:t>
      </w:r>
    </w:p>
    <w:p>
      <w:pPr>
        <w:spacing w:after="0"/>
        <w:numPr>
          <w:ilvl w:val="0"/>
          <w:numId w:val="2"/>
        </w:numPr>
      </w:pPr>
      <w:r>
        <w:rPr/>
        <w:t xml:space="preserve">Accuracy of ANC estimation under different VZAs</w:t>
      </w:r>
    </w:p>
    <w:p>
      <w:pPr>
        <w:spacing w:after="0"/>
        <w:numPr>
          <w:ilvl w:val="0"/>
          <w:numId w:val="2"/>
        </w:numPr>
      </w:pPr>
      <w:r>
        <w:rPr/>
        <w:t xml:space="preserve">Improving accuracy of ANC estimation using machine learning</w:t>
      </w:r>
    </w:p>
    <w:p>
      <w:pPr>
        <w:numPr>
          <w:ilvl w:val="0"/>
          <w:numId w:val="2"/>
        </w:numPr>
      </w:pPr>
      <w:r>
        <w:rPr/>
        <w:t xml:space="preserve">Advantages and disadvantages of multi-angle remote sensing for ANC estimation</w:t>
      </w:r>
    </w:p>
    <w:p>
      <w:pPr>
        <w:pStyle w:val="Heading1"/>
      </w:pPr>
      <w:bookmarkStart w:id="6" w:name="_Toc6"/>
      <w:r>
        <w:t>Report location:</w:t>
      </w:r>
      <w:bookmarkEnd w:id="6"/>
    </w:p>
    <w:p>
      <w:hyperlink r:id="rId8" w:history="1">
        <w:r>
          <w:rPr>
            <w:color w:val="2980b9"/>
            <w:u w:val="single"/>
          </w:rPr>
          <w:t xml:space="preserve">https://www.fullpicture.app/item/e14c35c1d4ff7b2dcbb9c5fd5707f39e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4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955" TargetMode="External"/><Relationship Id="rId8" Type="http://schemas.openxmlformats.org/officeDocument/2006/relationships/hyperlink" Target="https://www.fullpicture.app/item/e14c35c1d4ff7b2dcbb9c5fd5707f3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2023-02-23T16:38:24+01:00</dcterms:created>
  <dcterms:modified xsi:type="dcterms:W3CDTF">2023-02-23T16:38:24+01:00</dcterms:modified>
</cp:coreProperties>
</file>

<file path=docProps/custom.xml><?xml version="1.0" encoding="utf-8"?>
<Properties xmlns="http://schemas.openxmlformats.org/officeDocument/2006/custom-properties" xmlns:vt="http://schemas.openxmlformats.org/officeDocument/2006/docPropsVTypes"/>
</file>