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北京协同创新研究院</w:t>
      </w:r>
      <w:br/>
      <w:hyperlink r:id="rId7" w:history="1">
        <w:r>
          <w:rPr>
            <w:color w:val="2980b9"/>
            <w:u w:val="single"/>
          </w:rPr>
          <w:t xml:space="preserve">http://www.bici.org/onepage149.html</w:t>
        </w:r>
      </w:hyperlink>
    </w:p>
    <w:p>
      <w:pPr>
        <w:pStyle w:val="Heading1"/>
      </w:pPr>
      <w:bookmarkStart w:id="2" w:name="_Toc2"/>
      <w:r>
        <w:t>Article summary:</w:t>
      </w:r>
      <w:bookmarkEnd w:id="2"/>
    </w:p>
    <w:p>
      <w:pPr>
        <w:jc w:val="both"/>
      </w:pPr>
      <w:r>
        <w:rPr/>
        <w:t xml:space="preserve">1. Measure While Drilling (MWD) is a drilling system that uses mud pulse, electromagnetic wave, and sound wave to measure and transmit data underground.</w:t>
      </w:r>
    </w:p>
    <w:p>
      <w:pPr>
        <w:jc w:val="both"/>
      </w:pPr>
      <w:r>
        <w:rPr/>
        <w:t xml:space="preserve">2. MWD is used for directional wellbore trajectory parameters such as inclination angle, azimuth angle, tool face angle, and auxiliary parameters like temperature.</w:t>
      </w:r>
    </w:p>
    <w:p>
      <w:pPr>
        <w:jc w:val="both"/>
      </w:pPr>
      <w:r>
        <w:rPr/>
        <w:t xml:space="preserve">3. The project team has developed a mid-range MWD ground receiver that works at temperatures between 125°C and 150°C and is currently attempting to decode signals from depths of 3500m to 5000m.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Measure While Drilling (MWD) system and the development of a mid-range MWD ground receiver by the project team. The article appears to be reliable in its description of the technology involved in MWD systems and their applications in oil and gas exploration. It also provides some detail on the capabilities of the mid-range MWD ground receiver developed by the project team, including its temperature range and depth range for decoding signals. </w:t>
      </w:r>
    </w:p>
    <w:p>
      <w:pPr>
        <w:jc w:val="both"/>
      </w:pPr>
      <w:r>
        <w:rPr/>
        <w:t xml:space="preserve">However, there are some potential biases in the article that should be noted. For example, it does not provide any information on other existing solutions or competing technologies in this field, nor does it discuss any potential risks associated with using this technology or any possible drawbacks or limitations of this particular solution developed by the project team. Additionally, while it mentions that foreign companies have high-temperature deep well MWDs available, it does not provide any details on these solutions or how they compare to the one being developed by the project team. Furthermore, while it states that most manufacturers only offer technical services rather than products for sale, it does not provide any evidence to support this claim or explain why this might be the case. </w:t>
      </w:r>
    </w:p>
    <w:p>
      <w:pPr>
        <w:jc w:val="both"/>
      </w:pPr>
      <w:r>
        <w:rPr/>
        <w:t xml:space="preserve">In conclusion, while overall reliable in its description of MWD systems and their applications as well as providing some detail on the capabilities of the mid-range MWD ground receiver developed by the project team, there are some potential biases present in this article which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Measure While Drilling (MWD) system advantages and disadvantages</w:t>
      </w:r>
    </w:p>
    <w:p>
      <w:pPr>
        <w:spacing w:after="0"/>
        <w:numPr>
          <w:ilvl w:val="0"/>
          <w:numId w:val="2"/>
        </w:numPr>
      </w:pPr>
      <w:r>
        <w:rPr/>
        <w:t xml:space="preserve">MWD system applications in oil and gas exploration</w:t>
      </w:r>
    </w:p>
    <w:p>
      <w:pPr>
        <w:spacing w:after="0"/>
        <w:numPr>
          <w:ilvl w:val="0"/>
          <w:numId w:val="2"/>
        </w:numPr>
      </w:pPr>
      <w:r>
        <w:rPr/>
        <w:t xml:space="preserve">Comparison of MWD systems from different manufacturers</w:t>
      </w:r>
    </w:p>
    <w:p>
      <w:pPr>
        <w:spacing w:after="0"/>
        <w:numPr>
          <w:ilvl w:val="0"/>
          <w:numId w:val="2"/>
        </w:numPr>
      </w:pPr>
      <w:r>
        <w:rPr/>
        <w:t xml:space="preserve">Technical services offered by MWD system manufacturers</w:t>
      </w:r>
    </w:p>
    <w:p>
      <w:pPr>
        <w:spacing w:after="0"/>
        <w:numPr>
          <w:ilvl w:val="0"/>
          <w:numId w:val="2"/>
        </w:numPr>
      </w:pPr>
      <w:r>
        <w:rPr/>
        <w:t xml:space="preserve">High-temperature deep well MWD systems</w:t>
      </w:r>
    </w:p>
    <w:p>
      <w:pPr>
        <w:numPr>
          <w:ilvl w:val="0"/>
          <w:numId w:val="2"/>
        </w:numPr>
      </w:pPr>
      <w:r>
        <w:rPr/>
        <w:t xml:space="preserve">Potential risks associated with using MWD systems</w:t>
      </w:r>
    </w:p>
    <w:p>
      <w:pPr>
        <w:pStyle w:val="Heading1"/>
      </w:pPr>
      <w:bookmarkStart w:id="6" w:name="_Toc6"/>
      <w:r>
        <w:t>Report location:</w:t>
      </w:r>
      <w:bookmarkEnd w:id="6"/>
    </w:p>
    <w:p>
      <w:hyperlink r:id="rId8" w:history="1">
        <w:r>
          <w:rPr>
            <w:color w:val="2980b9"/>
            <w:u w:val="single"/>
          </w:rPr>
          <w:t xml:space="preserve">https://www.fullpicture.app/item/e1ca8eea36fe524c78e597fcb925faf4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77C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ci.org/onepage149.html" TargetMode="External"/><Relationship Id="rId8" Type="http://schemas.openxmlformats.org/officeDocument/2006/relationships/hyperlink" Target="https://www.fullpicture.app/item/e1ca8eea36fe524c78e597fcb925fa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2023-02-21T16:29:16+01:00</dcterms:created>
  <dcterms:modified xsi:type="dcterms:W3CDTF">2023-02-21T16:29:16+01:00</dcterms:modified>
</cp:coreProperties>
</file>

<file path=docProps/custom.xml><?xml version="1.0" encoding="utf-8"?>
<Properties xmlns="http://schemas.openxmlformats.org/officeDocument/2006/custom-properties" xmlns:vt="http://schemas.openxmlformats.org/officeDocument/2006/docPropsVTypes"/>
</file>