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Ali Bensaad, le « moment colonial » et autres fadaises. Révisionnisme historique et mauvaise foi - Algerie54</w:t>
      </w:r>
      <w:br/>
      <w:hyperlink r:id="rId7" w:history="1">
        <w:r>
          <w:rPr>
            <w:color w:val="2980b9"/>
            <w:u w:val="single"/>
          </w:rPr>
          <w:t xml:space="preserve">https://algerie54.dz/2022/07/13/neocolonialisme-3/</w:t>
        </w:r>
      </w:hyperlink>
    </w:p>
    <w:p>
      <w:pPr>
        <w:pStyle w:val="Heading1"/>
      </w:pPr>
      <w:bookmarkStart w:id="2" w:name="_Toc2"/>
      <w:r>
        <w:t>Article summary:</w:t>
      </w:r>
      <w:bookmarkEnd w:id="2"/>
    </w:p>
    <w:p>
      <w:pPr>
        <w:jc w:val="both"/>
      </w:pPr>
      <w:r>
        <w:rPr/>
        <w:t xml:space="preserve">1. L'article critique Ali Bensaad pour avoir organisé un événement à l'Université Paris 1-Panthéon-Sorbonne sur un thème confus et mal défini, intitulé "Algérie 1962-2022. Trajectoires d'une nation et d'une société".</w:t>
      </w:r>
    </w:p>
    <w:p>
      <w:pPr>
        <w:jc w:val="both"/>
      </w:pPr>
      <w:r>
        <w:rPr/>
        <w:t xml:space="preserve">2. L'auteur remet en question la pertinence du concept de "trajectoire" appliqué à la nation et à la société, ainsi que les bases méthodologiques incertaines du colloque.</w:t>
      </w:r>
    </w:p>
    <w:p>
      <w:pPr>
        <w:jc w:val="both"/>
      </w:pPr>
      <w:r>
        <w:rPr/>
        <w:t xml:space="preserve">3. L'article souligne également la mentalité néo-indigéniste de Bensaad et sa proximité avec l'armée française et ses bureaux d'étude, remettant en question la légitimité de l'événement organisé à la Sorbonne.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"Ali Bensaad, le « moment colonial » et autres fadaises. Révisionnisme historique et mauvaise foi" publié sur Algerie54 est une critique acerbe du colloque organisé par Ali Bensaad à l'Université Paris 1-Panthéon-Sorbonne pour célébrer le soixantième anniversaire de l'indépendance de l'Algérie. L'auteur de l'article, Abdellali Merdaci, accuse Ali Bensaad de révisionnisme historique et de mauvaise foi en raison des thèmes abordés lors du colloque et des intervenants invités. Il remet également en question la pertinence méthodologique du concept de "trajectoire" appliqué à la nation et à la société algériennes.</w:t>
      </w:r>
    </w:p>
    <w:p>
      <w:pPr>
        <w:jc w:val="both"/>
      </w:pPr>
      <w:r>
        <w:rPr/>
        <w:t xml:space="preserve"/>
      </w:r>
    </w:p>
    <w:p>
      <w:pPr>
        <w:jc w:val="both"/>
      </w:pPr>
      <w:r>
        <w:rPr/>
        <w:t xml:space="preserve">Cependant, l'article est biaisé dans sa présentation des faits et manque d'étayage pour certaines affirmations. Par exemple, il accuse Ali Bensaad d'avoir organisé un "pince-fesse" sans preuve concrète que cela était effectivement le cas. De plus, l'auteur ne fournit pas suffisamment d'informations sur les intervenants du colloque pour étayer son argument selon lequel ils étaient tous motivés par une hostilité envers l'État-nation algérien.</w:t>
      </w:r>
    </w:p>
    <w:p>
      <w:pPr>
        <w:jc w:val="both"/>
      </w:pPr>
      <w:r>
        <w:rPr/>
        <w:t xml:space="preserve"/>
      </w:r>
    </w:p>
    <w:p>
      <w:pPr>
        <w:jc w:val="both"/>
      </w:pPr>
      <w:r>
        <w:rPr/>
        <w:t xml:space="preserve">En outre, l'article semble être motivé par une animosité personnelle envers Ali Bensaad plutôt que par une analyse objective du colloque. L'auteur fait référence à des allégations selon lesquelles Ali Bensaad aurait des liens avec l'armée française sans fournir aucune preuve tangible pour étayer cette affirmation.</w:t>
      </w:r>
    </w:p>
    <w:p>
      <w:pPr>
        <w:jc w:val="both"/>
      </w:pPr>
      <w:r>
        <w:rPr/>
        <w:t xml:space="preserve"/>
      </w:r>
    </w:p>
    <w:p>
      <w:pPr>
        <w:jc w:val="both"/>
      </w:pPr>
      <w:r>
        <w:rPr/>
        <w:t xml:space="preserve">Enfin, l'article manque de nuance dans sa critique du concept de "trajectoire" appliqué à la nation et à la société algériennes. Bien que l'auteur soulève des questions méthodologiques légitimes, il ne reconnaît pas que le concept peut être utile pour comprendre les dynamiques sociales et politiques en Algérie.</w:t>
      </w:r>
    </w:p>
    <w:p>
      <w:pPr>
        <w:jc w:val="both"/>
      </w:pPr>
      <w:r>
        <w:rPr/>
        <w:t xml:space="preserve"/>
      </w:r>
    </w:p>
    <w:p>
      <w:pPr>
        <w:jc w:val="both"/>
      </w:pPr>
      <w:r>
        <w:rPr/>
        <w:t xml:space="preserve">En somme, l'article est un exemple de critique partiale qui manque d'étayage pour certaines affirmations et qui semble motivé par une animosité personnelle envers Ali Bensaad.</w:t>
      </w:r>
    </w:p>
    <w:p>
      <w:pPr>
        <w:pStyle w:val="Heading1"/>
      </w:pPr>
      <w:bookmarkStart w:id="5" w:name="_Toc5"/>
      <w:r>
        <w:t>Topics for further research:</w:t>
      </w:r>
      <w:bookmarkEnd w:id="5"/>
    </w:p>
    <w:p>
      <w:pPr>
        <w:spacing w:after="0"/>
        <w:numPr>
          <w:ilvl w:val="0"/>
          <w:numId w:val="2"/>
        </w:numPr>
      </w:pPr>
      <w:r>
        <w:rPr/>
        <w:t xml:space="preserve">Les intervenants du colloque organisé par Ali Bensaad à l'Université Paris 1-Panthéon-Sorbonne pour célébrer le soixantième anniversaire de l'indépendance de l'Algérie étaient-ils tous motivés par une hostilité envers l'État-nation algérien ?
</w:t>
      </w:r>
    </w:p>
    <w:p>
      <w:pPr>
        <w:spacing w:after="0"/>
        <w:numPr>
          <w:ilvl w:val="0"/>
          <w:numId w:val="2"/>
        </w:numPr>
      </w:pPr>
      <w:r>
        <w:rPr/>
        <w:t xml:space="preserve">Quelles sont les preuves concrètes que Ali Bensaad aurait des liens avec l'armée française ?
</w:t>
      </w:r>
    </w:p>
    <w:p>
      <w:pPr>
        <w:spacing w:after="0"/>
        <w:numPr>
          <w:ilvl w:val="0"/>
          <w:numId w:val="2"/>
        </w:numPr>
      </w:pPr>
      <w:r>
        <w:rPr/>
        <w:t xml:space="preserve">Quels sont les arguments en faveur de l'utilisation du concept de trajectoire pour comprendre les dynamiques sociales et politiques en Algérie ?
</w:t>
      </w:r>
    </w:p>
    <w:p>
      <w:pPr>
        <w:spacing w:after="0"/>
        <w:numPr>
          <w:ilvl w:val="0"/>
          <w:numId w:val="2"/>
        </w:numPr>
      </w:pPr>
      <w:r>
        <w:rPr/>
        <w:t xml:space="preserve">Quels sont les autres critiques du colloque organisé par Ali Bensaad à l'Université Paris 1-Panthéon-Sorbonne pour célébrer le soixantième anniversaire de l'indépendance de l'Algérie ?
</w:t>
      </w:r>
    </w:p>
    <w:p>
      <w:pPr>
        <w:spacing w:after="0"/>
        <w:numPr>
          <w:ilvl w:val="0"/>
          <w:numId w:val="2"/>
        </w:numPr>
      </w:pPr>
      <w:r>
        <w:rPr/>
        <w:t xml:space="preserve">Quels sont les travaux antérieurs d'Ali Bensaad sur l'histoire de l'Algérie et comment ont-ils été reçus par la communauté académique ?
</w:t>
      </w:r>
    </w:p>
    <w:p>
      <w:pPr>
        <w:numPr>
          <w:ilvl w:val="0"/>
          <w:numId w:val="2"/>
        </w:numPr>
      </w:pPr>
      <w:r>
        <w:rPr/>
        <w:t xml:space="preserve">Quels sont les autres événements organisés pour célébrer le soixantième anniversaire de l'indépendance de l'Algérie et comment ont-ils été reçus par la communauté algérienne et internationale ?</w:t>
      </w:r>
    </w:p>
    <w:p>
      <w:pPr>
        <w:pStyle w:val="Heading1"/>
      </w:pPr>
      <w:bookmarkStart w:id="6" w:name="_Toc6"/>
      <w:r>
        <w:t>Report location:</w:t>
      </w:r>
      <w:bookmarkEnd w:id="6"/>
    </w:p>
    <w:p>
      <w:hyperlink r:id="rId8" w:history="1">
        <w:r>
          <w:rPr>
            <w:color w:val="2980b9"/>
            <w:u w:val="single"/>
          </w:rPr>
          <w:t xml:space="preserve">https://www.fullpicture.app/item/e259cc5f363d8daf3bf48ce5bcee6152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F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gerie54.dz/2022/07/13/neocolonialisme-3/" TargetMode="External"/><Relationship Id="rId8" Type="http://schemas.openxmlformats.org/officeDocument/2006/relationships/hyperlink" Target="https://www.fullpicture.app/item/e259cc5f363d8daf3bf48ce5bcee6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2023-05-04T00:02:42+02:00</dcterms:created>
  <dcterms:modified xsi:type="dcterms:W3CDTF">2023-05-04T00:02:42+02:00</dcterms:modified>
</cp:coreProperties>
</file>

<file path=docProps/custom.xml><?xml version="1.0" encoding="utf-8"?>
<Properties xmlns="http://schemas.openxmlformats.org/officeDocument/2006/custom-properties" xmlns:vt="http://schemas.openxmlformats.org/officeDocument/2006/docPropsVTypes"/>
</file>