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Impact of sea ice transport on Beaufort Gyre liquid freshwater content</w:t>
      </w:r>
      <w:br/>
      <w:hyperlink r:id="rId7" w:history="1">
        <w:r>
          <w:rPr>
            <w:color w:val="2980b9"/>
            <w:u w:val="single"/>
          </w:rPr>
          <w:t xml:space="preserve">https://www.researchgate.net/publication/367456967_Impact_of_sea_ice_transport_on_Beaufort_Gyre_liquid_freshwater_content</w:t>
        </w:r>
      </w:hyperlink>
    </w:p>
    <w:p>
      <w:pPr>
        <w:pStyle w:val="Heading1"/>
      </w:pPr>
      <w:bookmarkStart w:id="2" w:name="_Toc2"/>
      <w:r>
        <w:t>Article summary:</w:t>
      </w:r>
      <w:bookmarkEnd w:id="2"/>
    </w:p>
    <w:p>
      <w:pPr>
        <w:jc w:val="both"/>
      </w:pPr>
      <w:r>
        <w:rPr/>
        <w:t xml:space="preserve">1. The Beaufort Gyre (BG) is a wind-driven reservoir of relatively fresh seawater in the Arctic Ocean, and its liquid freshwater content is of critical interest.</w:t>
      </w:r>
    </w:p>
    <w:p>
      <w:pPr>
        <w:jc w:val="both"/>
      </w:pPr>
      <w:r>
        <w:rPr/>
        <w:t xml:space="preserve">2. This study investigates the hypothesis that sea ice transport into/from the BG region influences its liquid freshwater content and variability.</w:t>
      </w:r>
    </w:p>
    <w:p>
      <w:pPr>
        <w:jc w:val="both"/>
      </w:pPr>
      <w:r>
        <w:rPr/>
        <w:t xml:space="preserve">3. Results show that increased ice import increases freshwater retention in the gyre, whereas ice export decreases it, demonstrating sensitivity to uncertainty in surface winds and dynamic sea ice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Sea Ice Transport on Beaufort Gyre Liquid Freshwater Content” provides an overview of the potential impact of sea ice transport on the liquid freshwater content of the Beaufort Gyre (BG). The authors present their hypothesis that wind-driven sea ice transport into/from the BG region influences its liquid freshwater content and variability, and use climate response function experiments with four different models to test this hypothesis. The results demonstrate that increased ice import increases freshwater retention in the gyre, whereas ice export decreases it, indicating sensitivity to uncertainty in surface winds and dynamic sea ice response. </w:t>
      </w:r>
    </w:p>
    <w:p>
      <w:pPr>
        <w:jc w:val="both"/>
      </w:pPr>
      <w:r>
        <w:rPr/>
        <w:t xml:space="preserve">The article appears to be reliable overall; however, there are some potential biases worth noting. For example, while the authors do discuss potential implications for climate change due to changes in freshwater fluxes from the Arctic Ocean to the North Atlantic, they do not explore any counterarguments or other possible risks associated with these changes. Additionally, while they do mention uncertainties related to surface winds and dynamic sea ice response, they do not provide any evidence for these claims or discuss how these uncertainties could affect their results. Furthermore, while they present their findings objectively without any promotional content or partiality towards one side or another, they do not present both sides equally by exploring counterarguments or other points of consideration which could have been relevant to their research topic. </w:t>
      </w:r>
    </w:p>
    <w:p>
      <w:pPr>
        <w:jc w:val="both"/>
      </w:pPr>
      <w:r>
        <w:rPr/>
        <w:t xml:space="preserve">In conclusion, this article provides a thorough overview of how sea ice transport can influence liquid freshwater content in the Beaufort Gyre; however, there are some potential biases worth noting such as lack of exploration into counterarguments or other risks associated with changes in freshwater fluxes from the Arctic Ocean to North Atlantic as well as lack of evidence for claims related to uncertainties in surface winds and dynamic sea ice response.</w:t>
      </w:r>
    </w:p>
    <w:p>
      <w:pPr>
        <w:pStyle w:val="Heading1"/>
      </w:pPr>
      <w:bookmarkStart w:id="5" w:name="_Toc5"/>
      <w:r>
        <w:t>Topics for further research:</w:t>
      </w:r>
      <w:bookmarkEnd w:id="5"/>
    </w:p>
    <w:p>
      <w:pPr>
        <w:spacing w:after="0"/>
        <w:numPr>
          <w:ilvl w:val="0"/>
          <w:numId w:val="2"/>
        </w:numPr>
      </w:pPr>
      <w:r>
        <w:rPr/>
        <w:t xml:space="preserve">Arctic Ocean freshwater fluxes </w:t>
      </w:r>
    </w:p>
    <w:p>
      <w:pPr>
        <w:spacing w:after="0"/>
        <w:numPr>
          <w:ilvl w:val="0"/>
          <w:numId w:val="2"/>
        </w:numPr>
      </w:pPr>
      <w:r>
        <w:rPr/>
        <w:t xml:space="preserve">North Atlantic climate change impacts </w:t>
      </w:r>
    </w:p>
    <w:p>
      <w:pPr>
        <w:spacing w:after="0"/>
        <w:numPr>
          <w:ilvl w:val="0"/>
          <w:numId w:val="2"/>
        </w:numPr>
      </w:pPr>
      <w:r>
        <w:rPr/>
        <w:t xml:space="preserve">Sea ice transport dynamics </w:t>
      </w:r>
    </w:p>
    <w:p>
      <w:pPr>
        <w:spacing w:after="0"/>
        <w:numPr>
          <w:ilvl w:val="0"/>
          <w:numId w:val="2"/>
        </w:numPr>
      </w:pPr>
      <w:r>
        <w:rPr/>
        <w:t xml:space="preserve">Surface wind uncertainties </w:t>
      </w:r>
    </w:p>
    <w:p>
      <w:pPr>
        <w:spacing w:after="0"/>
        <w:numPr>
          <w:ilvl w:val="0"/>
          <w:numId w:val="2"/>
        </w:numPr>
      </w:pPr>
      <w:r>
        <w:rPr/>
        <w:t xml:space="preserve">Dynamic sea ice response </w:t>
      </w:r>
    </w:p>
    <w:p>
      <w:pPr>
        <w:numPr>
          <w:ilvl w:val="0"/>
          <w:numId w:val="2"/>
        </w:numPr>
      </w:pPr>
      <w:r>
        <w:rPr/>
        <w:t xml:space="preserve">Beaufort Gyre freshwater variability</w:t>
      </w:r>
    </w:p>
    <w:p>
      <w:pPr>
        <w:pStyle w:val="Heading1"/>
      </w:pPr>
      <w:bookmarkStart w:id="6" w:name="_Toc6"/>
      <w:r>
        <w:t>Report location:</w:t>
      </w:r>
      <w:bookmarkEnd w:id="6"/>
    </w:p>
    <w:p>
      <w:hyperlink r:id="rId8" w:history="1">
        <w:r>
          <w:rPr>
            <w:color w:val="2980b9"/>
            <w:u w:val="single"/>
          </w:rPr>
          <w:t xml:space="preserve">https://www.fullpicture.app/item/e25e6e102a7a8ebd10d96a78de909772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D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456967_Impact_of_sea_ice_transport_on_Beaufort_Gyre_liquid_freshwater_content" TargetMode="External"/><Relationship Id="rId8" Type="http://schemas.openxmlformats.org/officeDocument/2006/relationships/hyperlink" Target="https://www.fullpicture.app/item/e25e6e102a7a8ebd10d96a78de9097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2023-03-01T17:47:34+01:00</dcterms:created>
  <dcterms:modified xsi:type="dcterms:W3CDTF">2023-03-01T17:47:34+01:00</dcterms:modified>
</cp:coreProperties>
</file>

<file path=docProps/custom.xml><?xml version="1.0" encoding="utf-8"?>
<Properties xmlns="http://schemas.openxmlformats.org/officeDocument/2006/custom-properties" xmlns:vt="http://schemas.openxmlformats.org/officeDocument/2006/docPropsVTypes"/>
</file>