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Minimum Viable Product Is Not a Product, It's a Process : YC Startup Library | Y Combinator</w:t>
      </w:r>
      <w:br/>
      <w:hyperlink r:id="rId7" w:history="1">
        <w:r>
          <w:rPr>
            <w:color w:val="2980b9"/>
            <w:u w:val="single"/>
          </w:rPr>
          <w:t xml:space="preserve">https://www.ycombinator.com/library/4Q-a-minimum-viable-product-is-not-a-product-it-s-a-process</w:t>
        </w:r>
      </w:hyperlink>
    </w:p>
    <w:p>
      <w:pPr>
        <w:pStyle w:val="Heading1"/>
      </w:pPr>
      <w:bookmarkStart w:id="2" w:name="_Toc2"/>
      <w:r>
        <w:t>Article summary:</w:t>
      </w:r>
      <w:bookmarkEnd w:id="2"/>
    </w:p>
    <w:p>
      <w:pPr>
        <w:jc w:val="both"/>
      </w:pPr>
      <w:r>
        <w:rPr/>
        <w:t xml:space="preserve">1. The MVP process is a trial-and-error approach to product development, where the goal is to find errors quickly and course correct.</w:t>
      </w:r>
    </w:p>
    <w:p>
      <w:pPr>
        <w:jc w:val="both"/>
      </w:pPr>
      <w:r>
        <w:rPr/>
        <w:t xml:space="preserve">2. The riskiest assumption should be identified first, followed by the smallest experiment possible to test that assumption.</w:t>
      </w:r>
    </w:p>
    <w:p>
      <w:pPr>
        <w:jc w:val="both"/>
      </w:pPr>
      <w:r>
        <w:rPr/>
        <w:t xml:space="preserve">3. Examples are given of how this process can be applied in the context of building a mobile app for restaurant owners, such as creating mockups and static websites by hand, and using landing pages with A/B testing to gauge interest.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Minimum Viable Product (MVP) process as a way to develop products quickly and efficiently. It explains how it involves identifying the riskiest assumptions and then conducting small experiments to test them. The article also provides examples of how this process can be applied in the context of building a mobile app for restaurant owners, such as creating mockups and static websites by hand, and using landing pages with A/B testing to gauge interest.</w:t>
      </w:r>
    </w:p>
    <w:p>
      <w:pPr>
        <w:jc w:val="both"/>
      </w:pPr>
      <w:r>
        <w:rPr/>
        <w:t xml:space="preserve">The article is generally reliable and trustworthy in its content, providing clear explanations of the MVP process along with relevant examples. It does not appear to have any biases or one-sided reporting, nor does it make unsupported claims or omit points of consideration or evidence for its claims. All counterarguments are explored thoroughly, there is no promotional content present, and both sides are presented equally. The article also notes potential risks associated with the MVP process, such as wasting time on developing something that may not be viable in the end.</w:t>
      </w:r>
    </w:p>
    <w:p>
      <w:pPr>
        <w:pStyle w:val="Heading1"/>
      </w:pPr>
      <w:bookmarkStart w:id="5" w:name="_Toc5"/>
      <w:r>
        <w:t>Topics for further research:</w:t>
      </w:r>
      <w:bookmarkEnd w:id="5"/>
    </w:p>
    <w:p>
      <w:pPr>
        <w:spacing w:after="0"/>
        <w:numPr>
          <w:ilvl w:val="0"/>
          <w:numId w:val="2"/>
        </w:numPr>
      </w:pPr>
      <w:r>
        <w:rPr/>
        <w:t xml:space="preserve">MVP process best practices</w:t>
      </w:r>
    </w:p>
    <w:p>
      <w:pPr>
        <w:spacing w:after="0"/>
        <w:numPr>
          <w:ilvl w:val="0"/>
          <w:numId w:val="2"/>
        </w:numPr>
      </w:pPr>
      <w:r>
        <w:rPr/>
        <w:t xml:space="preserve">MVP process pitfalls</w:t>
      </w:r>
    </w:p>
    <w:p>
      <w:pPr>
        <w:spacing w:after="0"/>
        <w:numPr>
          <w:ilvl w:val="0"/>
          <w:numId w:val="2"/>
        </w:numPr>
      </w:pPr>
      <w:r>
        <w:rPr/>
        <w:t xml:space="preserve">MVP process case studies</w:t>
      </w:r>
    </w:p>
    <w:p>
      <w:pPr>
        <w:spacing w:after="0"/>
        <w:numPr>
          <w:ilvl w:val="0"/>
          <w:numId w:val="2"/>
        </w:numPr>
      </w:pPr>
      <w:r>
        <w:rPr/>
        <w:t xml:space="preserve">MVP process for mobile apps</w:t>
      </w:r>
    </w:p>
    <w:p>
      <w:pPr>
        <w:spacing w:after="0"/>
        <w:numPr>
          <w:ilvl w:val="0"/>
          <w:numId w:val="2"/>
        </w:numPr>
      </w:pPr>
      <w:r>
        <w:rPr/>
        <w:t xml:space="preserve">MVP process for restaurant owners</w:t>
      </w:r>
    </w:p>
    <w:p>
      <w:pPr>
        <w:numPr>
          <w:ilvl w:val="0"/>
          <w:numId w:val="2"/>
        </w:numPr>
      </w:pPr>
      <w:r>
        <w:rPr/>
        <w:t xml:space="preserve">MVP process A/B testing</w:t>
      </w:r>
    </w:p>
    <w:p>
      <w:pPr>
        <w:pStyle w:val="Heading1"/>
      </w:pPr>
      <w:bookmarkStart w:id="6" w:name="_Toc6"/>
      <w:r>
        <w:t>Report location:</w:t>
      </w:r>
      <w:bookmarkEnd w:id="6"/>
    </w:p>
    <w:p>
      <w:hyperlink r:id="rId8" w:history="1">
        <w:r>
          <w:rPr>
            <w:color w:val="2980b9"/>
            <w:u w:val="single"/>
          </w:rPr>
          <w:t xml:space="preserve">https://www.fullpicture.app/item/e27934f1bff45fde323093fda14bab28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6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combinator.com/library/4Q-a-minimum-viable-product-is-not-a-product-it-s-a-process" TargetMode="External"/><Relationship Id="rId8" Type="http://schemas.openxmlformats.org/officeDocument/2006/relationships/hyperlink" Target="https://www.fullpicture.app/item/e27934f1bff45fde323093fda14bab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2023-03-05T17:31:42+01:00</dcterms:created>
  <dcterms:modified xsi:type="dcterms:W3CDTF">2023-03-05T17:31:42+01:00</dcterms:modified>
</cp:coreProperties>
</file>

<file path=docProps/custom.xml><?xml version="1.0" encoding="utf-8"?>
<Properties xmlns="http://schemas.openxmlformats.org/officeDocument/2006/custom-properties" xmlns:vt="http://schemas.openxmlformats.org/officeDocument/2006/docPropsVTypes"/>
</file>