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使用基于非靶向 GC/MS 的代谢组学方法对中国黄酒中的挥发性有机化合物进行年龄依赖性表征和年龄区分 - ScienceDirect</w:t>
      </w:r>
      <w:br/>
      <w:hyperlink r:id="rId7" w:history="1">
        <w:r>
          <w:rPr>
            <w:color w:val="2980b9"/>
            <w:u w:val="single"/>
          </w:rPr>
          <w:t xml:space="preserve">https://www.sciencedirect.com/science/article/abs/pii/S0308814620307627</w:t>
        </w:r>
      </w:hyperlink>
    </w:p>
    <w:p>
      <w:pPr>
        <w:pStyle w:val="Heading1"/>
      </w:pPr>
      <w:bookmarkStart w:id="2" w:name="_Toc2"/>
      <w:r>
        <w:t>Article summary:</w:t>
      </w:r>
      <w:bookmarkEnd w:id="2"/>
    </w:p>
    <w:p>
      <w:pPr>
        <w:jc w:val="both"/>
      </w:pPr>
      <w:r>
        <w:rPr/>
        <w:t xml:space="preserve">1. 中国黄酒的陈酿时间与香气之间存在密切关系，挥发性有机化合物（VOCs）在黄酒品质中起重要作用。</w:t>
      </w:r>
    </w:p>
    <w:p>
      <w:pPr>
        <w:jc w:val="both"/>
      </w:pPr>
      <w:r>
        <w:rPr/>
        <w:t xml:space="preserve">2. 通过基于非靶向GC/MS的代谢组学方法，可以对中国黄酒中的VOCs进行年龄依赖性表征和年龄区分。</w:t>
      </w:r>
    </w:p>
    <w:p>
      <w:pPr>
        <w:jc w:val="both"/>
      </w:pPr>
      <w:r>
        <w:rPr/>
        <w:t xml:space="preserve">3. XCMS-Online软件是一个在线平台，可用于处理和分析非靶向代谢组学数据，在该研究中被用于特征检测、代谢物注释和多组分析。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使用基于非靶向GC/MS的代谢组学方法对中国黄酒中的挥发性有机化合物进行年龄依赖性表征和年龄区分的研究。文章提到黄酒的陈酿时间与香气之间存在密切关系，并且挥发性有机化合物在黄酒品质中起着重要作用。然而，目前市场上黄酒的酒龄比较混乱，需要建立科学准确的黄酒酒龄规范和鉴定方法。</w:t>
      </w:r>
    </w:p>
    <w:p>
      <w:pPr>
        <w:jc w:val="both"/>
      </w:pPr>
      <w:r>
        <w:rPr/>
        <w:t xml:space="preserve"/>
      </w:r>
    </w:p>
    <w:p>
      <w:pPr>
        <w:jc w:val="both"/>
      </w:pPr>
      <w:r>
        <w:rPr/>
        <w:t xml:space="preserve">文章提到了代谢组学在不同领域的成功应用，并介绍了“wine metabolomics”在葡萄酒研究中的应用。同时，文章还提到了XCMS-Online软件作为一个在线平台，在非靶向代谢组学数据处理和分析中起着重要作用。此外，文章还提到了部分最小二乘回归（PLSR）分析在分类不同年龄组并找出最显著候选特征方面的应用。</w:t>
      </w:r>
    </w:p>
    <w:p>
      <w:pPr>
        <w:jc w:val="both"/>
      </w:pPr>
      <w:r>
        <w:rPr/>
        <w:t xml:space="preserve"/>
      </w:r>
    </w:p>
    <w:p>
      <w:pPr>
        <w:jc w:val="both"/>
      </w:pPr>
      <w:r>
        <w:rPr/>
        <w:t xml:space="preserve">然而，这篇文章存在一些潜在偏见和片面报道。首先，文章没有提及可能存在的风险或局限性。其次，虽然文章提到了代谢组学在不同领域的应用，但没有提供与黄酒相关的具体研究案例或证据。此外，文章没有探讨其他可能的解释或反驳观点，而只是简单地介绍了使用代谢组学方法进行年龄区分的研究。</w:t>
      </w:r>
    </w:p>
    <w:p>
      <w:pPr>
        <w:jc w:val="both"/>
      </w:pPr>
      <w:r>
        <w:rPr/>
        <w:t xml:space="preserve"/>
      </w:r>
    </w:p>
    <w:p>
      <w:pPr>
        <w:jc w:val="both"/>
      </w:pPr>
      <w:r>
        <w:rPr/>
        <w:t xml:space="preserve">另外，文章中提到目前对中国黄酒陈酿过程中香气形成的理论无法完全解释其独特的风味形成。然而，文章没有进一步探讨这个问题或提供相关研究的参考。</w:t>
      </w:r>
    </w:p>
    <w:p>
      <w:pPr>
        <w:jc w:val="both"/>
      </w:pPr>
      <w:r>
        <w:rPr/>
        <w:t xml:space="preserve"/>
      </w:r>
    </w:p>
    <w:p>
      <w:pPr>
        <w:jc w:val="both"/>
      </w:pPr>
      <w:r>
        <w:rPr/>
        <w:t xml:space="preserve">总之，尽管这篇文章介绍了使用代谢组学方法对中国黄酒中挥发性有机化合物进行年龄依赖性表征和年龄区分的研究，但它存在一些潜在偏见和片面报道。未来的研究可以更全面地考虑其他因素，并提供更多证据来支持所提出的主张。</w:t>
      </w:r>
    </w:p>
    <w:p>
      <w:pPr>
        <w:pStyle w:val="Heading1"/>
      </w:pPr>
      <w:bookmarkStart w:id="5" w:name="_Toc5"/>
      <w:r>
        <w:t>Topics for further research:</w:t>
      </w:r>
      <w:bookmarkEnd w:id="5"/>
    </w:p>
    <w:p>
      <w:pPr>
        <w:spacing w:after="0"/>
        <w:numPr>
          <w:ilvl w:val="0"/>
          <w:numId w:val="2"/>
        </w:numPr>
      </w:pPr>
      <w:r>
        <w:rPr/>
        <w:t xml:space="preserve">中国黄酒陈酿过程中香气形成的理论
</w:t>
      </w:r>
    </w:p>
    <w:p>
      <w:pPr>
        <w:spacing w:after="0"/>
        <w:numPr>
          <w:ilvl w:val="0"/>
          <w:numId w:val="2"/>
        </w:numPr>
      </w:pPr>
      <w:r>
        <w:rPr/>
        <w:t xml:space="preserve">代谢组学在葡萄酒研究中的具体应用案例
</w:t>
      </w:r>
    </w:p>
    <w:p>
      <w:pPr>
        <w:spacing w:after="0"/>
        <w:numPr>
          <w:ilvl w:val="0"/>
          <w:numId w:val="2"/>
        </w:numPr>
      </w:pPr>
      <w:r>
        <w:rPr/>
        <w:t xml:space="preserve">黄酒酒龄规范和鉴定方法的现状和需求
</w:t>
      </w:r>
    </w:p>
    <w:p>
      <w:pPr>
        <w:spacing w:after="0"/>
        <w:numPr>
          <w:ilvl w:val="0"/>
          <w:numId w:val="2"/>
        </w:numPr>
      </w:pPr>
      <w:r>
        <w:rPr/>
        <w:t xml:space="preserve">代谢组学方法在年龄区分研究中的局限性和风险
</w:t>
      </w:r>
    </w:p>
    <w:p>
      <w:pPr>
        <w:spacing w:after="0"/>
        <w:numPr>
          <w:ilvl w:val="0"/>
          <w:numId w:val="2"/>
        </w:numPr>
      </w:pPr>
      <w:r>
        <w:rPr/>
        <w:t xml:space="preserve">其他可能解释黄酒风味形成的理论或研究
</w:t>
      </w:r>
    </w:p>
    <w:p>
      <w:pPr>
        <w:numPr>
          <w:ilvl w:val="0"/>
          <w:numId w:val="2"/>
        </w:numPr>
      </w:pPr>
      <w:r>
        <w:rPr/>
        <w:t xml:space="preserve">代谢组学方法在年龄区分研究中的其他分析工具或方法</w:t>
      </w:r>
    </w:p>
    <w:p>
      <w:pPr>
        <w:pStyle w:val="Heading1"/>
      </w:pPr>
      <w:bookmarkStart w:id="6" w:name="_Toc6"/>
      <w:r>
        <w:t>Report location:</w:t>
      </w:r>
      <w:bookmarkEnd w:id="6"/>
    </w:p>
    <w:p>
      <w:hyperlink r:id="rId8" w:history="1">
        <w:r>
          <w:rPr>
            <w:color w:val="2980b9"/>
            <w:u w:val="single"/>
          </w:rPr>
          <w:t xml:space="preserve">https://www.fullpicture.app/item/e2bbec46f48bc62dd9a3cdbb3d57f78b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C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0307627" TargetMode="External"/><Relationship Id="rId8" Type="http://schemas.openxmlformats.org/officeDocument/2006/relationships/hyperlink" Target="https://www.fullpicture.app/item/e2bbec46f48bc62dd9a3cdbb3d57f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2023-12-26T07:25:09+01:00</dcterms:created>
  <dcterms:modified xsi:type="dcterms:W3CDTF">2023-12-26T07:25:09+01:00</dcterms:modified>
</cp:coreProperties>
</file>

<file path=docProps/custom.xml><?xml version="1.0" encoding="utf-8"?>
<Properties xmlns="http://schemas.openxmlformats.org/officeDocument/2006/custom-properties" xmlns:vt="http://schemas.openxmlformats.org/officeDocument/2006/docPropsVTypes"/>
</file>