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 Search - All Databases</w:t>
      </w:r>
      <w:br/>
      <w:hyperlink r:id="rId7" w:history="1">
        <w:r>
          <w:rPr>
            <w:color w:val="2980b9"/>
            <w:u w:val="single"/>
          </w:rPr>
          <w:t xml:space="preserve">https://www-webofscience-com-s.video.cjlu.edu.cn:8118/wos/alldb/summary/09d7f451-e0fc-410d-b2c6-490c7bd4468e-aef4057a/relevance/1</w:t>
        </w:r>
      </w:hyperlink>
    </w:p>
    <w:p>
      <w:pPr>
        <w:pStyle w:val="Heading1"/>
      </w:pPr>
      <w:bookmarkStart w:id="2" w:name="_Toc2"/>
      <w:r>
        <w:t>Article summary:</w:t>
      </w:r>
      <w:bookmarkEnd w:id="2"/>
    </w:p>
    <w:p>
      <w:pPr>
        <w:jc w:val="both"/>
      </w:pPr>
      <w:r>
        <w:rPr/>
        <w:t xml:space="preserve">1. 文档搜索 - 所有数据库：这篇文章介绍了一个名为"Document Search - All Databases"的功能，该功能可以在多个数据库中进行文档搜索。文章提供了一系列快速过滤器和筛选选项，以帮助用户更精确地搜索所需的文档。</w:t>
      </w:r>
    </w:p>
    <w:p>
      <w:pPr>
        <w:jc w:val="both"/>
      </w:pPr>
      <w:r>
        <w:rPr/>
        <w:t xml:space="preserve"/>
      </w:r>
    </w:p>
    <w:p>
      <w:pPr>
        <w:jc w:val="both"/>
      </w:pPr>
      <w:r>
        <w:rPr/>
        <w:t xml:space="preserve">2. 多种语言和领域支持：该功能支持多种语言的文档搜索，包括中文、韩文和俄文。此外，用户还可以根据作者、出版年份、文档类型、研究领域等进行筛选。这使得用户能够根据自己的需求和偏好来定制搜索结果。</w:t>
      </w:r>
    </w:p>
    <w:p>
      <w:pPr>
        <w:jc w:val="both"/>
      </w:pPr>
      <w:r>
        <w:rPr/>
        <w:t xml:space="preserve"/>
      </w:r>
    </w:p>
    <w:p>
      <w:pPr>
        <w:jc w:val="both"/>
      </w:pPr>
      <w:r>
        <w:rPr/>
        <w:t xml:space="preserve">3. 分析结果和更多选项：除了基本的搜索功能外，该功能还提供了分析结果的选项。用户可以进一步分析搜索结果，并使用MeSH Headings和MeSH Qualifiers等工具来获取更多相关信息。这些额外的选项使得用户能够深入研究他们感兴趣的主题，并获得更全面的信息。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根据给出的文章内容，很难进行详细的批判性分析，因为文章只是提供了一些搜索过滤器和选项，并没有具体的内容或观点。文章主要介绍了一个文档搜索功能，列举了一些可以用来筛选搜索结果的选项。</w:t>
      </w:r>
    </w:p>
    <w:p>
      <w:pPr>
        <w:jc w:val="both"/>
      </w:pPr>
      <w:r>
        <w:rPr/>
        <w:t xml:space="preserve"/>
      </w:r>
    </w:p>
    <w:p>
      <w:pPr>
        <w:jc w:val="both"/>
      </w:pPr>
      <w:r>
        <w:rPr/>
        <w:t xml:space="preserve">然而，从这篇文章中我们可以看到一些潜在的偏见和局限性。首先，该文章没有提供任何关于其所涉及数据库或研究领域的背景信息。这可能导致读者对所使用的数据库和相关研究领域的了解不足，从而影响他们对搜索结果的理解和评估。</w:t>
      </w:r>
    </w:p>
    <w:p>
      <w:pPr>
        <w:jc w:val="both"/>
      </w:pPr>
      <w:r>
        <w:rPr/>
        <w:t xml:space="preserve"/>
      </w:r>
    </w:p>
    <w:p>
      <w:pPr>
        <w:jc w:val="both"/>
      </w:pPr>
      <w:r>
        <w:rPr/>
        <w:t xml:space="preserve">此外，该文章也没有提供任何关于数据来源、可靠性或准确性的信息。这使得读者很难确定所获得结果的可信度，并且无法评估其适用性和适用范围。</w:t>
      </w:r>
    </w:p>
    <w:p>
      <w:pPr>
        <w:jc w:val="both"/>
      </w:pPr>
      <w:r>
        <w:rPr/>
        <w:t xml:space="preserve"/>
      </w:r>
    </w:p>
    <w:p>
      <w:pPr>
        <w:jc w:val="both"/>
      </w:pPr>
      <w:r>
        <w:rPr/>
        <w:t xml:space="preserve">另一个问题是该文章没有提供任何关于可能存在的风险或偏见的警示。例如，在选择特定作者、机构或国家/地区时可能存在某种程度上的偏见。如果读者不意识到这一点，他们可能会过度依赖某些特定作者或机构发布的文献，而忽视其他重要信息。</w:t>
      </w:r>
    </w:p>
    <w:p>
      <w:pPr>
        <w:jc w:val="both"/>
      </w:pPr>
      <w:r>
        <w:rPr/>
        <w:t xml:space="preserve"/>
      </w:r>
    </w:p>
    <w:p>
      <w:pPr>
        <w:jc w:val="both"/>
      </w:pPr>
      <w:r>
        <w:rPr/>
        <w:t xml:space="preserve">最后，该文章也没有提供任何平衡的观点或对立意见。它只是简单地列举了一些搜索过滤器和选项，没有提供任何关于如何评估和解释搜索结果的指导。</w:t>
      </w:r>
    </w:p>
    <w:p>
      <w:pPr>
        <w:jc w:val="both"/>
      </w:pPr>
      <w:r>
        <w:rPr/>
        <w:t xml:space="preserve"/>
      </w:r>
    </w:p>
    <w:p>
      <w:pPr>
        <w:jc w:val="both"/>
      </w:pPr>
      <w:r>
        <w:rPr/>
        <w:t xml:space="preserve">综上所述，尽管这篇文章没有具体的内容或观点需要进行详细的批判性分析，但从其提供的信息中可以看出一些潜在的偏见和局限性。读者应该谨慎使用这些搜索结果，并自行评估其可靠性和适用性。</w:t>
      </w:r>
    </w:p>
    <w:p>
      <w:pPr>
        <w:pStyle w:val="Heading1"/>
      </w:pPr>
      <w:bookmarkStart w:id="5" w:name="_Toc5"/>
      <w:r>
        <w:t>Topics for further research:</w:t>
      </w:r>
      <w:bookmarkEnd w:id="5"/>
    </w:p>
    <w:p>
      <w:pPr>
        <w:spacing w:after="0"/>
        <w:numPr>
          <w:ilvl w:val="0"/>
          <w:numId w:val="2"/>
        </w:numPr>
      </w:pPr>
      <w:r>
        <w:rPr/>
        <w:t xml:space="preserve">数据库和研究领域的背景信息
</w:t>
      </w:r>
    </w:p>
    <w:p>
      <w:pPr>
        <w:spacing w:after="0"/>
        <w:numPr>
          <w:ilvl w:val="0"/>
          <w:numId w:val="2"/>
        </w:numPr>
      </w:pPr>
      <w:r>
        <w:rPr/>
        <w:t xml:space="preserve">数据来源、可靠性和准确性
</w:t>
      </w:r>
    </w:p>
    <w:p>
      <w:pPr>
        <w:spacing w:after="0"/>
        <w:numPr>
          <w:ilvl w:val="0"/>
          <w:numId w:val="2"/>
        </w:numPr>
      </w:pPr>
      <w:r>
        <w:rPr/>
        <w:t xml:space="preserve">存在的风险和偏见
</w:t>
      </w:r>
    </w:p>
    <w:p>
      <w:pPr>
        <w:spacing w:after="0"/>
        <w:numPr>
          <w:ilvl w:val="0"/>
          <w:numId w:val="2"/>
        </w:numPr>
      </w:pPr>
      <w:r>
        <w:rPr/>
        <w:t xml:space="preserve">选择特定作者、机构或国家/地区的偏见
</w:t>
      </w:r>
    </w:p>
    <w:p>
      <w:pPr>
        <w:spacing w:after="0"/>
        <w:numPr>
          <w:ilvl w:val="0"/>
          <w:numId w:val="2"/>
        </w:numPr>
      </w:pPr>
      <w:r>
        <w:rPr/>
        <w:t xml:space="preserve">平衡的观点和对立意见
</w:t>
      </w:r>
    </w:p>
    <w:p>
      <w:pPr>
        <w:numPr>
          <w:ilvl w:val="0"/>
          <w:numId w:val="2"/>
        </w:numPr>
      </w:pPr>
      <w:r>
        <w:rPr/>
        <w:t xml:space="preserve">如何评估和解释搜索结果的指导</w:t>
      </w:r>
    </w:p>
    <w:p>
      <w:pPr>
        <w:pStyle w:val="Heading1"/>
      </w:pPr>
      <w:bookmarkStart w:id="6" w:name="_Toc6"/>
      <w:r>
        <w:t>Report location:</w:t>
      </w:r>
      <w:bookmarkEnd w:id="6"/>
    </w:p>
    <w:p>
      <w:hyperlink r:id="rId8" w:history="1">
        <w:r>
          <w:rPr>
            <w:color w:val="2980b9"/>
            <w:u w:val="single"/>
          </w:rPr>
          <w:t xml:space="preserve">https://www.fullpicture.app/item/e2c0ece5cfbc7ecbfd8cae1bece19d2a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09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s.video.cjlu.edu.cn:8118/wos/alldb/summary/09d7f451-e0fc-410d-b2c6-490c7bd4468e-aef4057a/relevance/1" TargetMode="External"/><Relationship Id="rId8" Type="http://schemas.openxmlformats.org/officeDocument/2006/relationships/hyperlink" Target="https://www.fullpicture.app/item/e2c0ece5cfbc7ecbfd8cae1bece19d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2024-01-12T05:25:54+01:00</dcterms:created>
  <dcterms:modified xsi:type="dcterms:W3CDTF">2024-01-12T05:25:54+01:00</dcterms:modified>
</cp:coreProperties>
</file>

<file path=docProps/custom.xml><?xml version="1.0" encoding="utf-8"?>
<Properties xmlns="http://schemas.openxmlformats.org/officeDocument/2006/custom-properties" xmlns:vt="http://schemas.openxmlformats.org/officeDocument/2006/docPropsVTypes"/>
</file>