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 nanoparticles: Synthesis properties and applications - ScienceDirect</w:t>
      </w:r>
      <w:br/>
      <w:hyperlink r:id="rId7" w:history="1">
        <w:r>
          <w:rPr>
            <w:color w:val="2980b9"/>
            <w:u w:val="single"/>
          </w:rPr>
          <w:t xml:space="preserve">https://www.sciencedirect.com/science/article/pii/S1018364721002214</w:t>
        </w:r>
      </w:hyperlink>
    </w:p>
    <w:p>
      <w:pPr>
        <w:pStyle w:val="Heading1"/>
      </w:pPr>
      <w:bookmarkStart w:id="2" w:name="_Toc2"/>
      <w:r>
        <w:t>Article summary:</w:t>
      </w:r>
      <w:bookmarkEnd w:id="2"/>
    </w:p>
    <w:p>
      <w:pPr>
        <w:jc w:val="both"/>
      </w:pPr>
      <w:r>
        <w:rPr/>
        <w:t xml:space="preserve">1. Gold nanoparticles (AuNPs) have been widely used for medical and non-medical applications due to their unique features such as inertness, biocompatibility, and low toxicity.</w:t>
      </w:r>
    </w:p>
    <w:p>
      <w:pPr>
        <w:jc w:val="both"/>
      </w:pPr>
      <w:r>
        <w:rPr/>
        <w:t xml:space="preserve">2. AuNPs can be synthesized through a variety of biological, physical, and chemical methods, including green synthesis using plant extract or bacteria.</w:t>
      </w:r>
    </w:p>
    <w:p>
      <w:pPr>
        <w:jc w:val="both"/>
      </w:pPr>
      <w:r>
        <w:rPr/>
        <w:t xml:space="preserve">3. AuNPs have shown outstanding applications for diagnostic and therapeutic uses, including biosensor applications, tumor-targeting capability for cancer therapy, and precise drug delivery of nano-vehicles to diseased tissues.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“Gold nanoparticles: Synthesis properties and applications” is an informative overview of the various methods of gold nanoparticle synthesis and their potential applications in medical and non-medical fields. The article provides a comprehensive overview of the different methods of gold nanoparticle synthesis such as biological synthesis using plants or bacteria, physical synthesis using lasers or ultrasound waves, and chemical synthesis using reducing agents. It also outlines the potential applications of gold nanoparticles in diagnostics and therapeutics such as biosensors, cancer therapy targeting tumors, and drug delivery vehicles to diseased tissues.</w:t>
      </w:r>
    </w:p>
    <w:p>
      <w:pPr>
        <w:jc w:val="both"/>
      </w:pPr>
      <w:r>
        <w:rPr/>
        <w:t xml:space="preserve">The article is generally reliable in its presentation of information on gold nanoparticle synthesis methods and potential applications; however there are some areas where it could be improved upon. For example, while the article does provide an overview of the various methods for gold nanoparticle synthesis it does not go into detail about each method or discuss any potential risks associated with them. Additionally, while the article does mention some potential applications for gold nanoparticles it does not explore any other possible uses or discuss any potential risks associated with these uses. Furthermore, while the article mentions that gold nanoparticles can be synthesized from plants or bacteria it does not provide any details on how this process works or what specific plants/bacteria are used in this process. Finally, while the article mentions that gold nanoparticles can be used for cancer therapy targeting tumors it does not discuss any other possible treatments that could be developed using these particles nor does it explore any potential risks associated with this type of treatment.</w:t>
      </w:r>
    </w:p>
    <w:p>
      <w:pPr>
        <w:jc w:val="both"/>
      </w:pPr>
      <w:r>
        <w:rPr/>
        <w:t xml:space="preserve">In conclusion, while “Gold Nanoparticles: Synthesis Properties and Applications” provides a comprehensive overview of the various methods for gold nanoparticle synthesis as well as some potential applications for these particles there are still some areas where more information could be provided such as details on each method of synthesis as well as possible risks associated with them;</w:t>
      </w:r>
    </w:p>
    <w:p>
      <w:pPr>
        <w:pStyle w:val="Heading1"/>
      </w:pPr>
      <w:bookmarkStart w:id="5" w:name="_Toc5"/>
      <w:r>
        <w:t>Topics for further research:</w:t>
      </w:r>
      <w:bookmarkEnd w:id="5"/>
    </w:p>
    <w:p>
      <w:pPr>
        <w:spacing w:after="0"/>
        <w:numPr>
          <w:ilvl w:val="0"/>
          <w:numId w:val="2"/>
        </w:numPr>
      </w:pPr>
      <w:r>
        <w:rPr/>
        <w:t xml:space="preserve">Gold nanoparticle synthesis risks</w:t>
      </w:r>
    </w:p>
    <w:p>
      <w:pPr>
        <w:spacing w:after="0"/>
        <w:numPr>
          <w:ilvl w:val="0"/>
          <w:numId w:val="2"/>
        </w:numPr>
      </w:pPr>
      <w:r>
        <w:rPr/>
        <w:t xml:space="preserve">Gold nanoparticle applications in medicine</w:t>
      </w:r>
    </w:p>
    <w:p>
      <w:pPr>
        <w:spacing w:after="0"/>
        <w:numPr>
          <w:ilvl w:val="0"/>
          <w:numId w:val="2"/>
        </w:numPr>
      </w:pPr>
      <w:r>
        <w:rPr/>
        <w:t xml:space="preserve">Plant-based gold nanoparticle synthesis</w:t>
      </w:r>
    </w:p>
    <w:p>
      <w:pPr>
        <w:spacing w:after="0"/>
        <w:numPr>
          <w:ilvl w:val="0"/>
          <w:numId w:val="2"/>
        </w:numPr>
      </w:pPr>
      <w:r>
        <w:rPr/>
        <w:t xml:space="preserve">Bacterial-based gold nanoparticle synthesis</w:t>
      </w:r>
    </w:p>
    <w:p>
      <w:pPr>
        <w:spacing w:after="0"/>
        <w:numPr>
          <w:ilvl w:val="0"/>
          <w:numId w:val="2"/>
        </w:numPr>
      </w:pPr>
      <w:r>
        <w:rPr/>
        <w:t xml:space="preserve">Gold nanoparticle cancer therapy</w:t>
      </w:r>
    </w:p>
    <w:p>
      <w:pPr>
        <w:numPr>
          <w:ilvl w:val="0"/>
          <w:numId w:val="2"/>
        </w:numPr>
      </w:pPr>
      <w:r>
        <w:rPr/>
        <w:t xml:space="preserve">Potential risks of gold nanoparticle treatments</w:t>
      </w:r>
    </w:p>
    <w:p>
      <w:pPr>
        <w:pStyle w:val="Heading1"/>
      </w:pPr>
      <w:bookmarkStart w:id="6" w:name="_Toc6"/>
      <w:r>
        <w:t>Report location:</w:t>
      </w:r>
      <w:bookmarkEnd w:id="6"/>
    </w:p>
    <w:p>
      <w:hyperlink r:id="rId8" w:history="1">
        <w:r>
          <w:rPr>
            <w:color w:val="2980b9"/>
            <w:u w:val="single"/>
          </w:rPr>
          <w:t xml:space="preserve">https://www.fullpicture.app/item/e2d2fbc5b911f5fca8ae00b963faa4bf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1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18364721002214" TargetMode="External"/><Relationship Id="rId8" Type="http://schemas.openxmlformats.org/officeDocument/2006/relationships/hyperlink" Target="https://www.fullpicture.app/item/e2d2fbc5b911f5fca8ae00b963faa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2023-03-01T00:24:56+01:00</dcterms:created>
  <dcterms:modified xsi:type="dcterms:W3CDTF">2023-03-01T00:24:56+01:00</dcterms:modified>
</cp:coreProperties>
</file>

<file path=docProps/custom.xml><?xml version="1.0" encoding="utf-8"?>
<Properties xmlns="http://schemas.openxmlformats.org/officeDocument/2006/custom-properties" xmlns:vt="http://schemas.openxmlformats.org/officeDocument/2006/docPropsVTypes"/>
</file>