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Sunflower | Proceedings of the 20th Annual International Conference on Mobile Systems, Applications and Services</w:t>
      </w:r>
      <w:br/>
      <w:hyperlink r:id="rId7" w:history="1">
        <w:r>
          <w:rPr>
            <w:color w:val="2980b9"/>
            <w:u w:val="single"/>
          </w:rPr>
          <w:t xml:space="preserve">https://dl.acm.org/doi/abs/10.1145/3498361.3539773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Sunflower is a wireless, 3D localization system that eliminates the need for physical infrastructure on the water surface to locate underwater robots.</w:t>
      </w:r>
    </w:p>
    <w:p>
      <w:pPr>
        <w:jc w:val="both"/>
      </w:pPr>
      <w:r>
        <w:rPr/>
        <w:t xml:space="preserve">2. The system uses a laser-based sensing mechanism and optical-fiber sensing ring to sense weak retroreflected light and exploit laser polarization for backscatter communication.</w:t>
      </w:r>
    </w:p>
    <w:p>
      <w:pPr>
        <w:jc w:val="both"/>
      </w:pPr>
      <w:r>
        <w:rPr/>
        <w:t xml:space="preserve">3. Real-world experiments demonstrate that Sunflower achieves an average localization error of 9.7 cm with ranges up to 3.8 m and is robust against ambient light interference and wave conditions.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无人机和水下机器人定位技术的论文，该文章提出了一个名为Sunflower的新系统，旨在通过激光传感器实现无需水面基础设施的3D定位。然而，在对该文章进行批判性分析时，我们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</w:t>
      </w:r>
    </w:p>
    <w:p>
      <w:pPr>
        <w:jc w:val="both"/>
      </w:pPr>
      <w:r>
        <w:rPr/>
        <w:t xml:space="preserve">该文章并没有明显的偏见来源，但是由于其作者是来自美国加州大学圣地亚哥分校（UCSD）的研究人员，因此可能存在对美国科技优势和领导地位的宣传倾向。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</w:t>
      </w:r>
    </w:p>
    <w:p>
      <w:pPr>
        <w:jc w:val="both"/>
      </w:pPr>
      <w:r>
        <w:rPr/>
        <w:t xml:space="preserve">该文章只介绍了Sunflower系统的优点和实验结果，并未探讨其可能存在的缺陷或风险。例如，是否考虑到激光传感器对生物和环境造成的潜在危害？是否考虑到系统在复杂海洋环境中的可靠性和稳定性？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</w:t>
      </w:r>
    </w:p>
    <w:p>
      <w:pPr>
        <w:jc w:val="both"/>
      </w:pPr>
      <w:r>
        <w:rPr/>
        <w:t xml:space="preserve">该文章未探讨其他已有定位技术与Sunflower系统之间的比较和竞争关系。例如，GPS、声纳、磁力计等技术是否可以替代或改进Sunflower系统？同时，该文章也未探讨Sunflower系统在不同应用场景下的适用性和局限性。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</w:t>
      </w:r>
    </w:p>
    <w:p>
      <w:pPr>
        <w:jc w:val="both"/>
      </w:pPr>
      <w:r>
        <w:rPr/>
        <w:t xml:space="preserve">尽管该文章声称Sunflower系统可以实现高精度、高可靠性的无线3D定位，但并未提供足够证据来支持这一主张。例如，在什么样的条件下可以达到9.7厘米平均误差？如何保证系统对环境干扰和波浪影响具有足够鲁棒性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</w:t>
      </w:r>
    </w:p>
    <w:p>
      <w:pPr>
        <w:jc w:val="both"/>
      </w:pPr>
      <w:r>
        <w:rPr/>
        <w:t xml:space="preserve">该文章并未探讨其他学者或研究团队对Sunflower系统提出的质疑或反驳意见。这可能会导致读者对该技术产生过度乐观或不切实际的期待。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提出了一个新颖且有前景的技术方案，但是其存在一些片面报道、缺失考虑点以及主张缺失证据等问题。因此，在阅读和引用该论文时需要谨慎权衡其优缺点，并结合其他相关研究进行综合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Sunflower system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positioning technologies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environmental impact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high accuracy and reliability claims
</w:t>
      </w:r>
    </w:p>
    <w:p>
      <w:pPr>
        <w:spacing w:after="0"/>
        <w:numPr>
          <w:ilvl w:val="0"/>
          <w:numId w:val="2"/>
        </w:numPr>
      </w:pPr>
      <w:r>
        <w:rPr/>
        <w:t xml:space="preserve">Criticisms or objections from other researchers
</w:t>
      </w:r>
    </w:p>
    <w:p>
      <w:pPr>
        <w:numPr>
          <w:ilvl w:val="0"/>
          <w:numId w:val="2"/>
        </w:numPr>
      </w:pPr>
      <w:r>
        <w:rPr/>
        <w:t xml:space="preserve">Applicability and limitations in different scenarios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https://www.fullpicture.app/item/e307e2888474ee3af2578fb95894991c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CCB0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.acm.org/doi/abs/10.1145/3498361.3539773" TargetMode="External"/><Relationship Id="rId8" Type="http://schemas.openxmlformats.org/officeDocument/2006/relationships/hyperlink" Target="https://www.fullpicture.app/item/e307e2888474ee3af2578fb95894991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2024-01-11T03:46:29+01:00</dcterms:created>
  <dcterms:modified xsi:type="dcterms:W3CDTF">2024-01-11T03:46:29+01:00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