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Flowers as attractions in urban parks: Evidence from social media data - ScienceDirect</w:t>
      </w:r>
      <w:br/>
      <w:hyperlink r:id="rId7" w:history="1">
        <w:r>
          <w:rPr>
            <w:color w:val="2980b9"/>
            <w:u w:val="single"/>
          </w:rPr>
          <w:t xml:space="preserve">https://www.sciencedirect.com/science/article/abs/pii/S1618866723000456</w:t>
        </w:r>
      </w:hyperlink>
    </w:p>
    <w:p>
      <w:pPr>
        <w:pStyle w:val="Heading1"/>
      </w:pPr>
      <w:bookmarkStart w:id="2" w:name="_Toc2"/>
      <w:r>
        <w:t>Article summary:</w:t>
      </w:r>
      <w:bookmarkEnd w:id="2"/>
    </w:p>
    <w:p>
      <w:pPr>
        <w:jc w:val="both"/>
      </w:pPr>
      <w:r>
        <w:rPr/>
        <w:t xml:space="preserve">1. Urban parks provide multiple benefits to human life, such as essential environmental services, mental health and well-being, physical health, and aesthetic values.</w:t>
      </w:r>
    </w:p>
    <w:p>
      <w:pPr>
        <w:jc w:val="both"/>
      </w:pPr>
      <w:r>
        <w:rPr/>
        <w:t xml:space="preserve">2. Social media data can be used to understand human behavior in urban parks and investigate factors affecting park usage.</w:t>
      </w:r>
    </w:p>
    <w:p>
      <w:pPr>
        <w:jc w:val="both"/>
      </w:pPr>
      <w:r>
        <w:rPr/>
        <w:t xml:space="preserve">3. This article proposes a framework to study the association between the number of visits and flower viewing events by utilizing natural language processing techniques to extract information from social media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the research conducted on the connection between flowers as attractions in urban parks and visitor volumes. The authors have provided evidence for their claims through citing previous studies on topics such as park size, distance visitors are willing to travel, living context, quality of vegetation, presence and quality of park facilities, number of organized activities, traffic convenience, socio-demographic traits and visit-related preferences of users influencing park visitation. Furthermore, they have also discussed how flowers can be used as tourist attractions in urban parks and how this can generate economic benefits for the local economy.</w:t>
      </w:r>
    </w:p>
    <w:p>
      <w:pPr>
        <w:jc w:val="both"/>
      </w:pPr>
      <w:r>
        <w:rPr/>
        <w:t xml:space="preserve">However, there are some potential biases that should be noted when considering this article's trustworthiness. Firstly, the authors have only discussed one side of the argument - that flowers are an important attraction for visiting Beijing municipal urban parks - without exploring any counterarguments or other points of view on this topic. Secondly, while they have provided evidence for their claims from previous studies on related topics such as park size or distance visitors are willing to travel etc., they have not provided any evidence for their claim that flowers are an important attraction for visiting Beijing municipal urban parks specifically. Thirdly, there is no discussion about possible risks associated with using flowers as tourist attractions in urban parks (e.g., overuse leading to damage or destruction). Finally, it should also be noted that the authors have not presented both sides equally; instead they have focused solely on discussing how flowers can be used as tourist attractions in urban parks without exploring any potential drawbacks or disadvantages associated with this approach.</w:t>
      </w:r>
    </w:p>
    <w:p>
      <w:pPr>
        <w:pStyle w:val="Heading1"/>
      </w:pPr>
      <w:bookmarkStart w:id="5" w:name="_Toc5"/>
      <w:r>
        <w:t>Topics for further research:</w:t>
      </w:r>
      <w:bookmarkEnd w:id="5"/>
    </w:p>
    <w:p>
      <w:pPr>
        <w:spacing w:after="0"/>
        <w:numPr>
          <w:ilvl w:val="0"/>
          <w:numId w:val="2"/>
        </w:numPr>
      </w:pPr>
      <w:r>
        <w:rPr/>
        <w:t xml:space="preserve">Risks associated with using flowers as tourist attractions in urban parks</w:t>
      </w:r>
    </w:p>
    <w:p>
      <w:pPr>
        <w:spacing w:after="0"/>
        <w:numPr>
          <w:ilvl w:val="0"/>
          <w:numId w:val="2"/>
        </w:numPr>
      </w:pPr>
      <w:r>
        <w:rPr/>
        <w:t xml:space="preserve">Impact of park size on visitor volumes</w:t>
      </w:r>
    </w:p>
    <w:p>
      <w:pPr>
        <w:spacing w:after="0"/>
        <w:numPr>
          <w:ilvl w:val="0"/>
          <w:numId w:val="2"/>
        </w:numPr>
      </w:pPr>
      <w:r>
        <w:rPr/>
        <w:t xml:space="preserve">Impact of distance visitors are willing to travel on park visitation</w:t>
      </w:r>
    </w:p>
    <w:p>
      <w:pPr>
        <w:spacing w:after="0"/>
        <w:numPr>
          <w:ilvl w:val="0"/>
          <w:numId w:val="2"/>
        </w:numPr>
      </w:pPr>
      <w:r>
        <w:rPr/>
        <w:t xml:space="preserve">Impact of living context on park visitation</w:t>
      </w:r>
    </w:p>
    <w:p>
      <w:pPr>
        <w:spacing w:after="0"/>
        <w:numPr>
          <w:ilvl w:val="0"/>
          <w:numId w:val="2"/>
        </w:numPr>
      </w:pPr>
      <w:r>
        <w:rPr/>
        <w:t xml:space="preserve">Impact of quality of vegetation on park visitation</w:t>
      </w:r>
    </w:p>
    <w:p>
      <w:pPr>
        <w:numPr>
          <w:ilvl w:val="0"/>
          <w:numId w:val="2"/>
        </w:numPr>
      </w:pPr>
      <w:r>
        <w:rPr/>
        <w:t xml:space="preserve">Impact of presence and quality of park facilities on park visitation</w:t>
      </w:r>
    </w:p>
    <w:p>
      <w:pPr>
        <w:pStyle w:val="Heading1"/>
      </w:pPr>
      <w:bookmarkStart w:id="6" w:name="_Toc6"/>
      <w:r>
        <w:t>Report location:</w:t>
      </w:r>
      <w:bookmarkEnd w:id="6"/>
    </w:p>
    <w:p>
      <w:hyperlink r:id="rId8" w:history="1">
        <w:r>
          <w:rPr>
            <w:color w:val="2980b9"/>
            <w:u w:val="single"/>
          </w:rPr>
          <w:t xml:space="preserve">https://www.fullpicture.app/item/e32b7e2ac699b706428701055cd5d2f0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143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618866723000456" TargetMode="External"/><Relationship Id="rId8" Type="http://schemas.openxmlformats.org/officeDocument/2006/relationships/hyperlink" Target="https://www.fullpicture.app/item/e32b7e2ac699b706428701055cd5d2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2023-02-27T00:02:44+01:00</dcterms:created>
  <dcterms:modified xsi:type="dcterms:W3CDTF">2023-02-27T00:02:44+01:00</dcterms:modified>
</cp:coreProperties>
</file>

<file path=docProps/custom.xml><?xml version="1.0" encoding="utf-8"?>
<Properties xmlns="http://schemas.openxmlformats.org/officeDocument/2006/custom-properties" xmlns:vt="http://schemas.openxmlformats.org/officeDocument/2006/docPropsVTypes"/>
</file>