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takeaways about Halifax’s rental housing picture, based on the CMHC’s latest report | News | Halifax, Nova Scotia | THE COAST</w:t>
      </w:r>
      <w:br/>
      <w:hyperlink r:id="rId7" w:history="1">
        <w:r>
          <w:rPr>
            <w:color w:val="2980b9"/>
            <w:u w:val="single"/>
          </w:rPr>
          <w:t xml:space="preserve">https://www.thecoast.ca/halifax/5-takeaways-halifax-rental-housing-cmhc-report-2023/Content?oid=30178896</w:t>
        </w:r>
      </w:hyperlink>
    </w:p>
    <w:p>
      <w:pPr>
        <w:pStyle w:val="Heading1"/>
      </w:pPr>
      <w:bookmarkStart w:id="2" w:name="_Toc2"/>
      <w:r>
        <w:t>Article summary:</w:t>
      </w:r>
      <w:bookmarkEnd w:id="2"/>
    </w:p>
    <w:p>
      <w:pPr>
        <w:jc w:val="both"/>
      </w:pPr>
      <w:r>
        <w:rPr/>
        <w:t xml:space="preserve">1. The average price of a two-bedroom rental unit in Halifax has increased more than in any other Canadian city over the past year.</w:t>
      </w:r>
    </w:p>
    <w:p>
      <w:pPr>
        <w:jc w:val="both"/>
      </w:pPr>
      <w:r>
        <w:rPr/>
        <w:t xml:space="preserve">2. Affordable housing is scarce, with only 3% of all rental units considered affordable to households earning less than $28,000/year.</w:t>
      </w:r>
    </w:p>
    <w:p>
      <w:pPr>
        <w:jc w:val="both"/>
      </w:pPr>
      <w:r>
        <w:rPr/>
        <w:t xml:space="preserve">3. Nova Scotia's rent cap helps tenants if they're already housed, but not if they're forced by circumstance to move.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rental housing in Halifax based on the CMHC’s latest report. The article is generally reliable and trustworthy as it provides accurate information from a reputable source and does not contain any unsupported claims or one-sided reporting. However, there are some points that could be explored further such as the potential risks associated with rising rents and how this affects low-income households. Additionally, while the article mentions that Nova Scotia’s rent cap helps tenants if they’re already housed, it does not provide any insight into what measures are being taken to help those who are forced by circumstance to move or how this affects their ability to find affordable housing. Furthermore, while the article mentions that nearly two in five readers responded that they wanted politicians to tackle the province’s housing crisis, it does not explore any potential solutions or counterarguments that could be put forward to address this issue. In conclusion, while the article is generally reliable and trustworthy, there are some points that could be explored further in order to provide a more comprehensive overview of Halifax’s rental housing picture.</w:t>
      </w:r>
    </w:p>
    <w:p>
      <w:pPr>
        <w:pStyle w:val="Heading1"/>
      </w:pPr>
      <w:bookmarkStart w:id="5" w:name="_Toc5"/>
      <w:r>
        <w:t>Topics for further research:</w:t>
      </w:r>
      <w:bookmarkEnd w:id="5"/>
    </w:p>
    <w:p>
      <w:pPr>
        <w:spacing w:after="0"/>
        <w:numPr>
          <w:ilvl w:val="0"/>
          <w:numId w:val="2"/>
        </w:numPr>
      </w:pPr>
      <w:r>
        <w:rPr/>
        <w:t xml:space="preserve">Nova Scotia rent cap</w:t>
      </w:r>
    </w:p>
    <w:p>
      <w:pPr>
        <w:spacing w:after="0"/>
        <w:numPr>
          <w:ilvl w:val="0"/>
          <w:numId w:val="2"/>
        </w:numPr>
      </w:pPr>
      <w:r>
        <w:rPr/>
        <w:t xml:space="preserve">Affordable housing solutions</w:t>
      </w:r>
    </w:p>
    <w:p>
      <w:pPr>
        <w:spacing w:after="0"/>
        <w:numPr>
          <w:ilvl w:val="0"/>
          <w:numId w:val="2"/>
        </w:numPr>
      </w:pPr>
      <w:r>
        <w:rPr/>
        <w:t xml:space="preserve">Low-income housing crisis</w:t>
      </w:r>
    </w:p>
    <w:p>
      <w:pPr>
        <w:spacing w:after="0"/>
        <w:numPr>
          <w:ilvl w:val="0"/>
          <w:numId w:val="2"/>
        </w:numPr>
      </w:pPr>
      <w:r>
        <w:rPr/>
        <w:t xml:space="preserve">Impact of rising rents on tenants</w:t>
      </w:r>
    </w:p>
    <w:p>
      <w:pPr>
        <w:spacing w:after="0"/>
        <w:numPr>
          <w:ilvl w:val="0"/>
          <w:numId w:val="2"/>
        </w:numPr>
      </w:pPr>
      <w:r>
        <w:rPr/>
        <w:t xml:space="preserve">Politicians tackling housing crisis</w:t>
      </w:r>
    </w:p>
    <w:p>
      <w:pPr>
        <w:numPr>
          <w:ilvl w:val="0"/>
          <w:numId w:val="2"/>
        </w:numPr>
      </w:pPr>
      <w:r>
        <w:rPr/>
        <w:t xml:space="preserve">Counterarguments to housing crisis</w:t>
      </w:r>
    </w:p>
    <w:p>
      <w:pPr>
        <w:pStyle w:val="Heading1"/>
      </w:pPr>
      <w:bookmarkStart w:id="6" w:name="_Toc6"/>
      <w:r>
        <w:t>Report location:</w:t>
      </w:r>
      <w:bookmarkEnd w:id="6"/>
    </w:p>
    <w:p>
      <w:hyperlink r:id="rId8" w:history="1">
        <w:r>
          <w:rPr>
            <w:color w:val="2980b9"/>
            <w:u w:val="single"/>
          </w:rPr>
          <w:t xml:space="preserve">https://www.fullpicture.app/item/e33d7f8f9c523e6f645cf486921a4fd7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85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coast.ca/halifax/5-takeaways-halifax-rental-housing-cmhc-report-2023/Content?oid=30178896" TargetMode="External"/><Relationship Id="rId8" Type="http://schemas.openxmlformats.org/officeDocument/2006/relationships/hyperlink" Target="https://www.fullpicture.app/item/e33d7f8f9c523e6f645cf486921a4f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2023-02-22T20:05:36+01:00</dcterms:created>
  <dcterms:modified xsi:type="dcterms:W3CDTF">2023-02-22T20:05:36+01:00</dcterms:modified>
</cp:coreProperties>
</file>

<file path=docProps/custom.xml><?xml version="1.0" encoding="utf-8"?>
<Properties xmlns="http://schemas.openxmlformats.org/officeDocument/2006/custom-properties" xmlns:vt="http://schemas.openxmlformats.org/officeDocument/2006/docPropsVTypes"/>
</file>