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Data-Driven Model Predictive Control With Stability and Robustness Guarantees | IEEE Journals &amp; Magazine | IEEE Xplore</w:t>
      </w:r>
      <w:br/>
      <w:hyperlink r:id="rId7" w:history="1">
        <w:r>
          <w:rPr>
            <w:color w:val="2980b9"/>
            <w:u w:val="single"/>
          </w:rPr>
          <w:t xml:space="preserve">https://ieeexplore.ieee.org/document/9109670</w:t>
        </w:r>
      </w:hyperlink>
    </w:p>
    <w:p>
      <w:pPr>
        <w:pStyle w:val="Heading1"/>
      </w:pPr>
      <w:bookmarkStart w:id="2" w:name="_Toc2"/>
      <w:r>
        <w:t>Article summary:</w:t>
      </w:r>
      <w:bookmarkEnd w:id="2"/>
    </w:p>
    <w:p>
      <w:pPr>
        <w:jc w:val="both"/>
      </w:pPr>
      <w:r>
        <w:rPr/>
        <w:t xml:space="preserve">1. The article proposes a robust data-driven model predictive control (MPC) scheme to control linear time-invariant systems.</w:t>
      </w:r>
    </w:p>
    <w:p>
      <w:pPr>
        <w:jc w:val="both"/>
      </w:pPr>
      <w:r>
        <w:rPr/>
        <w:t xml:space="preserve">2. It does not require any prior identification step, but only an initially measured input-output trajectory as well as an upper bound on the order of the unknown system.</w:t>
      </w:r>
    </w:p>
    <w:p>
      <w:pPr>
        <w:jc w:val="both"/>
      </w:pPr>
      <w:r>
        <w:rPr/>
        <w:t xml:space="preserve">3. The application of this robust MPC scheme in a multistep fashion leads to practical exponential stability of the closed loop w.r.t. the noise level.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 clear and concise manner, making it easy to understand for readers with some knowledge of the subject matter. The authors provide evidence for their claims and back up their arguments with theoretical analysis and proof, which adds credibility to their work and makes it more reliable and trustworthy. Furthermore, the authors present both sides of the argument equally, providing counterarguments where necessary and exploring all possible risks associated with their proposed solution. However, there are some areas that could be improved upon; for example, there is no discussion of potential biases or sources of bias in the data used for the analysis or any potential limitations that may arise from using such data-driven models. Additionally, there is no mention of how this proposed solution compares to existing solutions or how it might be applied in practice, which would have been useful for readers looking to implement this approach in their own systems.</w:t>
      </w:r>
    </w:p>
    <w:p>
      <w:pPr>
        <w:pStyle w:val="Heading1"/>
      </w:pPr>
      <w:bookmarkStart w:id="5" w:name="_Toc5"/>
      <w:r>
        <w:t>Topics for further research:</w:t>
      </w:r>
      <w:bookmarkEnd w:id="5"/>
    </w:p>
    <w:p>
      <w:pPr>
        <w:spacing w:after="0"/>
        <w:numPr>
          <w:ilvl w:val="0"/>
          <w:numId w:val="2"/>
        </w:numPr>
      </w:pPr>
      <w:r>
        <w:rPr/>
        <w:t xml:space="preserve">Data-driven models bias</w:t>
      </w:r>
    </w:p>
    <w:p>
      <w:pPr>
        <w:spacing w:after="0"/>
        <w:numPr>
          <w:ilvl w:val="0"/>
          <w:numId w:val="2"/>
        </w:numPr>
      </w:pPr>
      <w:r>
        <w:rPr/>
        <w:t xml:space="preserve">Limitations of data-driven models</w:t>
      </w:r>
    </w:p>
    <w:p>
      <w:pPr>
        <w:spacing w:after="0"/>
        <w:numPr>
          <w:ilvl w:val="0"/>
          <w:numId w:val="2"/>
        </w:numPr>
      </w:pPr>
      <w:r>
        <w:rPr/>
        <w:t xml:space="preserve">Existing solutions comparison</w:t>
      </w:r>
    </w:p>
    <w:p>
      <w:pPr>
        <w:spacing w:after="0"/>
        <w:numPr>
          <w:ilvl w:val="0"/>
          <w:numId w:val="2"/>
        </w:numPr>
      </w:pPr>
      <w:r>
        <w:rPr/>
        <w:t xml:space="preserve">Practical application of data-driven models</w:t>
      </w:r>
    </w:p>
    <w:p>
      <w:pPr>
        <w:spacing w:after="0"/>
        <w:numPr>
          <w:ilvl w:val="0"/>
          <w:numId w:val="2"/>
        </w:numPr>
      </w:pPr>
      <w:r>
        <w:rPr/>
        <w:t xml:space="preserve">Data-driven models implementation</w:t>
      </w:r>
    </w:p>
    <w:p>
      <w:pPr>
        <w:numPr>
          <w:ilvl w:val="0"/>
          <w:numId w:val="2"/>
        </w:numPr>
      </w:pPr>
      <w:r>
        <w:rPr/>
        <w:t xml:space="preserve">Data-driven models risk assessment</w:t>
      </w:r>
    </w:p>
    <w:p>
      <w:pPr>
        <w:pStyle w:val="Heading1"/>
      </w:pPr>
      <w:bookmarkStart w:id="6" w:name="_Toc6"/>
      <w:r>
        <w:t>Report location:</w:t>
      </w:r>
      <w:bookmarkEnd w:id="6"/>
    </w:p>
    <w:p>
      <w:hyperlink r:id="rId8" w:history="1">
        <w:r>
          <w:rPr>
            <w:color w:val="2980b9"/>
            <w:u w:val="single"/>
          </w:rPr>
          <w:t xml:space="preserve">https://www.fullpicture.app/item/e349abdc5dbb6e108ace68714318c73b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0F8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109670" TargetMode="External"/><Relationship Id="rId8" Type="http://schemas.openxmlformats.org/officeDocument/2006/relationships/hyperlink" Target="https://www.fullpicture.app/item/e349abdc5dbb6e108ace68714318c7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2023-02-24T00:56:50+01:00</dcterms:created>
  <dcterms:modified xsi:type="dcterms:W3CDTF">2023-02-24T00:56:50+01:00</dcterms:modified>
</cp:coreProperties>
</file>

<file path=docProps/custom.xml><?xml version="1.0" encoding="utf-8"?>
<Properties xmlns="http://schemas.openxmlformats.org/officeDocument/2006/custom-properties" xmlns:vt="http://schemas.openxmlformats.org/officeDocument/2006/docPropsVTypes"/>
</file>