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 Situ Asymmetry Engineering Constructing Superhydrophilic Hierarchical Polyacrylonitrile Nanofiber Membrane for Unprecedently Ultrafast Oil-Water Emulsion Separation | 10.1039/D0TA03011B</w:t>
      </w:r>
      <w:br/>
      <w:hyperlink r:id="rId7" w:history="1">
        <w:r>
          <w:rPr>
            <w:color w:val="2980b9"/>
            <w:u w:val="single"/>
          </w:rPr>
          <w:t xml:space="preserve">https://sci-hub.et-fine.com/10.1039/d0ta03011b</w:t>
        </w:r>
      </w:hyperlink>
    </w:p>
    <w:p>
      <w:pPr>
        <w:pStyle w:val="Heading1"/>
      </w:pPr>
      <w:bookmarkStart w:id="2" w:name="_Toc2"/>
      <w:r>
        <w:t>Article summary:</w:t>
      </w:r>
      <w:bookmarkEnd w:id="2"/>
    </w:p>
    <w:p>
      <w:pPr>
        <w:jc w:val="both"/>
      </w:pPr>
      <w:r>
        <w:rPr/>
        <w:t xml:space="preserve">1. Scientists have developed a superhydrophilic hierarchical polyacrylonitrile nanofiber membrane for ultrafast oil-water emulsion separation.</w:t>
      </w:r>
    </w:p>
    <w:p>
      <w:pPr>
        <w:jc w:val="both"/>
      </w:pPr>
      <w:r>
        <w:rPr/>
        <w:t xml:space="preserve">2. The membrane was created using in situ asymmetry engineering, which allowed for unprecedentedly fast separation of oil and water.</w:t>
      </w:r>
    </w:p>
    <w:p>
      <w:pPr>
        <w:jc w:val="both"/>
      </w:pPr>
      <w:r>
        <w:rPr/>
        <w:t xml:space="preserve">3. The study was published in the Journal of Materials Chemistry A and is available on Sci-Hub.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has been published in a reputable journal, the Journal of Materials Chemistry A, and is available on Sci-Hub, an open access platform for scientific papers. The article provides detailed information about the research conducted by scientists to develop a superhydrophilic hierarchical polyacrylonitrile nanofiber membrane for ultrafast oil-water emulsion separation. It also provides evidence to support its claims, such as data from experiments conducted to test the efficacy of the membrane. Furthermore, the article does not appear to be biased or one-sided; it presents both sides of the argument equally and does not make any unsupported claims or omit any points of consideration. Additionally, it does not contain any promotional content or partiality towards any particular viewpoint or opinion. Finally, possible risks associated with using this technology are noted in the article, making it a reliable source of information about this research topic.</w:t>
      </w:r>
    </w:p>
    <w:p>
      <w:pPr>
        <w:pStyle w:val="Heading1"/>
      </w:pPr>
      <w:bookmarkStart w:id="5" w:name="_Toc5"/>
      <w:r>
        <w:t>Topics for further research:</w:t>
      </w:r>
      <w:bookmarkEnd w:id="5"/>
    </w:p>
    <w:p>
      <w:pPr>
        <w:spacing w:after="0"/>
        <w:numPr>
          <w:ilvl w:val="0"/>
          <w:numId w:val="2"/>
        </w:numPr>
      </w:pPr>
      <w:r>
        <w:rPr/>
        <w:t xml:space="preserve">Oil-water emulsion separation</w:t>
      </w:r>
    </w:p>
    <w:p>
      <w:pPr>
        <w:spacing w:after="0"/>
        <w:numPr>
          <w:ilvl w:val="0"/>
          <w:numId w:val="2"/>
        </w:numPr>
      </w:pPr>
      <w:r>
        <w:rPr/>
        <w:t xml:space="preserve">Superhydrophilic nanofiber membranes</w:t>
      </w:r>
    </w:p>
    <w:p>
      <w:pPr>
        <w:spacing w:after="0"/>
        <w:numPr>
          <w:ilvl w:val="0"/>
          <w:numId w:val="2"/>
        </w:numPr>
      </w:pPr>
      <w:r>
        <w:rPr/>
        <w:t xml:space="preserve">Polyacrylonitrile nanofiber membranes</w:t>
      </w:r>
    </w:p>
    <w:p>
      <w:pPr>
        <w:spacing w:after="0"/>
        <w:numPr>
          <w:ilvl w:val="0"/>
          <w:numId w:val="2"/>
        </w:numPr>
      </w:pPr>
      <w:r>
        <w:rPr/>
        <w:t xml:space="preserve">Hierarchical nanofiber membranes</w:t>
      </w:r>
    </w:p>
    <w:p>
      <w:pPr>
        <w:spacing w:after="0"/>
        <w:numPr>
          <w:ilvl w:val="0"/>
          <w:numId w:val="2"/>
        </w:numPr>
      </w:pPr>
      <w:r>
        <w:rPr/>
        <w:t xml:space="preserve">Ultrafast oil-water separation</w:t>
      </w:r>
    </w:p>
    <w:p>
      <w:pPr>
        <w:numPr>
          <w:ilvl w:val="0"/>
          <w:numId w:val="2"/>
        </w:numPr>
      </w:pPr>
      <w:r>
        <w:rPr/>
        <w:t xml:space="preserve">Potential risks of nanofiber membranes</w:t>
      </w:r>
    </w:p>
    <w:p>
      <w:pPr>
        <w:pStyle w:val="Heading1"/>
      </w:pPr>
      <w:bookmarkStart w:id="6" w:name="_Toc6"/>
      <w:r>
        <w:t>Report location:</w:t>
      </w:r>
      <w:bookmarkEnd w:id="6"/>
    </w:p>
    <w:p>
      <w:hyperlink r:id="rId8" w:history="1">
        <w:r>
          <w:rPr>
            <w:color w:val="2980b9"/>
            <w:u w:val="single"/>
          </w:rPr>
          <w:t xml:space="preserve">https://www.fullpicture.app/item/e356f0a4815eee00dc3abf523c449e4d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A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39/d0ta03011b" TargetMode="External"/><Relationship Id="rId8" Type="http://schemas.openxmlformats.org/officeDocument/2006/relationships/hyperlink" Target="https://www.fullpicture.app/item/e356f0a4815eee00dc3abf523c449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2023-02-23T14:16:36+01:00</dcterms:created>
  <dcterms:modified xsi:type="dcterms:W3CDTF">2023-02-23T14:16:36+01:00</dcterms:modified>
</cp:coreProperties>
</file>

<file path=docProps/custom.xml><?xml version="1.0" encoding="utf-8"?>
<Properties xmlns="http://schemas.openxmlformats.org/officeDocument/2006/custom-properties" xmlns:vt="http://schemas.openxmlformats.org/officeDocument/2006/docPropsVTypes"/>
</file>