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Targeting therapy-resistant prostate cancer via a direct inhibitor of the human heat shock transcription factor 1 | 10.1126/scitranslmed.abb5647</w:t>
      </w:r>
      <w:br/>
      <w:hyperlink r:id="rId7" w:history="1">
        <w:r>
          <w:rPr>
            <w:color w:val="2980b9"/>
            <w:u w:val="single"/>
          </w:rPr>
          <w:t xml:space="preserve">https://sci-hubtw.hkvisa.net/10.1126/scitranslmed.abb5647</w:t>
        </w:r>
      </w:hyperlink>
    </w:p>
    <w:p>
      <w:pPr>
        <w:pStyle w:val="Heading1"/>
      </w:pPr>
      <w:bookmarkStart w:id="2" w:name="_Toc2"/>
      <w:r>
        <w:t>Article summary:</w:t>
      </w:r>
      <w:bookmarkEnd w:id="2"/>
    </w:p>
    <w:p>
      <w:pPr>
        <w:jc w:val="both"/>
      </w:pPr>
      <w:r>
        <w:rPr/>
        <w:t xml:space="preserve">1. 研究人员提出了一种新的治疗方法，即通过直接抑制人类热休克转录因子1来针对耐药性前列腺癌。</w:t>
      </w:r>
    </w:p>
    <w:p>
      <w:pPr>
        <w:jc w:val="both"/>
      </w:pPr>
      <w:r>
        <w:rPr/>
        <w:t xml:space="preserve">2. 这项研究发表在《科学转化医学》期刊上，并提供了一个Sci-Hub URL以便读者访问。</w:t>
      </w:r>
    </w:p>
    <w:p>
      <w:pPr>
        <w:jc w:val="both"/>
      </w:pPr>
      <w:r>
        <w:rPr/>
        <w:t xml:space="preserve">3. Sci-Hub是一个旨在使知识免费的项目，它在Twitter上也有更新。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这篇文章是由Dong Bushu、Jaeger Alex M.、Hughes Philip F.、Loiselle David R.、Hauck J. Spencer、Fu Yao、Haystead Timothy A.和Huang Jiaoti以及Thiele Dennis J.合著的，并发表在《Science Translational Medicine》期刊上。文章中提出了一个新的治疗方法，即通过直接抑制人体内的heat shock transcription factor 1来针对耐药性前列腺癌。</w:t>
      </w:r>
    </w:p>
    <w:p>
      <w:pPr>
        <w:jc w:val="both"/>
      </w:pPr>
      <w:r>
        <w:rPr/>
        <w:t xml:space="preserve">尽管作者声明了他们的工作是基于大量实验数据和实验证明，但是文章中并没有具体说明这些实验数据和实验证明如何得出这个新的治疗方法。此外，作者也未能就此方法带来的风险或不利影响作出具体说明。因此，尽管作者声明他们已将所有必要信息都包含在文章中，但是由于上述原因，我们无法得出这个新方法是否真正可行或者带来不利影响。</w:t>
      </w:r>
    </w:p>
    <w:p>
      <w:pPr>
        <w:jc w:val="both"/>
      </w:pPr>
      <w:r>
        <w:rPr/>
        <w:t xml:space="preserve">此外，Sci-Hub URL也可能会引发一些问题。由于Sci-Hub URL不遵循版权协议（copyright agreement) ）, 因此使用Sci-Hub URL可能会对原始版权所有者造成不公平或不合理的影响。因此，使用Sci-Hub URL应当遵循版权协议并尊重原始版权所有者的权益。</w:t>
      </w:r>
    </w:p>
    <w:p>
      <w:pPr>
        <w:pStyle w:val="Heading1"/>
      </w:pPr>
      <w:bookmarkStart w:id="5" w:name="_Toc5"/>
      <w:r>
        <w:t>Topics for further research:</w:t>
      </w:r>
      <w:bookmarkEnd w:id="5"/>
    </w:p>
    <w:p>
      <w:pPr>
        <w:spacing w:after="0"/>
        <w:numPr>
          <w:ilvl w:val="0"/>
          <w:numId w:val="2"/>
        </w:numPr>
      </w:pPr>
      <w:r>
        <w:rPr/>
        <w:t xml:space="preserve">耐药性前列腺癌实验数据</w:t>
      </w:r>
    </w:p>
    <w:p>
      <w:pPr>
        <w:spacing w:after="0"/>
        <w:numPr>
          <w:ilvl w:val="0"/>
          <w:numId w:val="2"/>
        </w:numPr>
      </w:pPr>
      <w:r>
        <w:rPr/>
        <w:t xml:space="preserve">直接抑制heat shock transcription factor 1</w:t>
      </w:r>
    </w:p>
    <w:p>
      <w:pPr>
        <w:spacing w:after="0"/>
        <w:numPr>
          <w:ilvl w:val="0"/>
          <w:numId w:val="2"/>
        </w:numPr>
      </w:pPr>
      <w:r>
        <w:rPr/>
        <w:t xml:space="preserve">治疗耐药性前列腺癌的风险</w:t>
      </w:r>
    </w:p>
    <w:p>
      <w:pPr>
        <w:spacing w:after="0"/>
        <w:numPr>
          <w:ilvl w:val="0"/>
          <w:numId w:val="2"/>
        </w:numPr>
      </w:pPr>
      <w:r>
        <w:rPr/>
        <w:t xml:space="preserve">治疗耐药性前列腺癌的不利影响</w:t>
      </w:r>
    </w:p>
    <w:p>
      <w:pPr>
        <w:spacing w:after="0"/>
        <w:numPr>
          <w:ilvl w:val="0"/>
          <w:numId w:val="2"/>
        </w:numPr>
      </w:pPr>
      <w:r>
        <w:rPr/>
        <w:t xml:space="preserve">Sci-Hub URL版权协议</w:t>
      </w:r>
    </w:p>
    <w:p>
      <w:pPr>
        <w:numPr>
          <w:ilvl w:val="0"/>
          <w:numId w:val="2"/>
        </w:numPr>
      </w:pPr>
      <w:r>
        <w:rPr/>
        <w:t xml:space="preserve">尊重原始版权所有者的权益</w:t>
      </w:r>
    </w:p>
    <w:p>
      <w:pPr>
        <w:pStyle w:val="Heading1"/>
      </w:pPr>
      <w:bookmarkStart w:id="6" w:name="_Toc6"/>
      <w:r>
        <w:t>Report location:</w:t>
      </w:r>
      <w:bookmarkEnd w:id="6"/>
    </w:p>
    <w:p>
      <w:hyperlink r:id="rId8" w:history="1">
        <w:r>
          <w:rPr>
            <w:color w:val="2980b9"/>
            <w:u w:val="single"/>
          </w:rPr>
          <w:t xml:space="preserve">https://www.fullpicture.app/item/e37c58ff8eecd63ab1393d98e6f46218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5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tw.hkvisa.net/10.1126/scitranslmed.abb5647" TargetMode="External"/><Relationship Id="rId8" Type="http://schemas.openxmlformats.org/officeDocument/2006/relationships/hyperlink" Target="https://www.fullpicture.app/item/e37c58ff8eecd63ab1393d98e6f462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2023-02-25T09:02:36+01:00</dcterms:created>
  <dcterms:modified xsi:type="dcterms:W3CDTF">2023-02-25T09:02:36+01:00</dcterms:modified>
</cp:coreProperties>
</file>

<file path=docProps/custom.xml><?xml version="1.0" encoding="utf-8"?>
<Properties xmlns="http://schemas.openxmlformats.org/officeDocument/2006/custom-properties" xmlns:vt="http://schemas.openxmlformats.org/officeDocument/2006/docPropsVTypes"/>
</file>