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IJMS | Free Full-Text | News about the Role of the Transcription Factor REST in Neurons: From Physiology to Pathology</w:t>
      </w:r>
      <w:br/>
      <w:hyperlink r:id="rId7" w:history="1">
        <w:r>
          <w:rPr>
            <w:color w:val="2980b9"/>
            <w:u w:val="single"/>
          </w:rPr>
          <w:t xml:space="preserve">https://www.mdpi.com/1422-0067/21/1/235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REST plays a critical role in the development of neurons, essential for their specific phenotype and function.</w:t>
      </w:r>
    </w:p>
    <w:p>
      <w:pPr>
        <w:jc w:val="both"/>
      </w:pPr>
      <w:r>
        <w:rPr/>
        <w:t xml:space="preserve">2. REST governs various aspects of neuronal physiology and pathology, including metabolic alterations and brain diseases.</w:t>
      </w:r>
    </w:p>
    <w:p>
      <w:pPr>
        <w:jc w:val="both"/>
      </w:pPr>
      <w:r>
        <w:rPr/>
        <w:t xml:space="preserve">3. New discoveries about REST in the last five years include hundreds of genes governed by REST, mechanisms of neuron/fibroblast conversions, and cooperations with distinct factors induced at the epigenetic level.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作为一篇综述文章，本文对RE-1 silencing transcription factor (REST)在神经元发育和病理过程中的作用进行了总结。文章首先介绍了REST在神经元分化过程中的重要性，并指出其与非神经元细胞的区别。然后，文章列举了近五年来关于REST的新发现，包括数百个受REST直接或间接调控的基因、其在神经元/成纤维细胞转化中的机制以及与REST特定功能密切相关的多种不同因子之间的协作等。此外，文章还讨论了REST在脑部疾病中的作用，包括其在核内和胞质中所产生的效应以及其对不同类型脑部疾病（如神经退行性疾病和脑癌）发展过程中所起到的作用。最后，文章指出了未来可能会涉及到REST方面进一步开展研究工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从整体上看，本文对于REST在神经元发育和病理过程中所扮演角色进行了较为全面地概述。但是，在具体内容方面存在一些问题：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偏袒：本文没有平等地呈现双方，在介绍REST时只强调了其积极作用，并没有提到它可能带来的负面影响。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片面报道：虽然文章提到了近五年来有关REST新发现，但并没有详细说明这些新发现是如何得出、是否有争议等信息。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缺失考虑点：本文没有涉及到一些与REST相关的重要问题，例如该基因是否会突变、突变是否会导致某些遗传性疾病等。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宣传内容：尽管本文并未明确表达任何观点或主张，但其中某些描述似乎暗示着使用REST可能会带来治愈效果。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无根据主张：本文提到“在一些情况下，增加REST并不会影响而是保护神经元存活”，但并未给出具体例子或证据支持这种说法。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未探索反驳：尽管本文提到了一些关于REST在脑部疾病中所起到作用的信息，但并未探讨其他学者对这些观点提出异议或反驳意见。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潜在偏见及来源：由于作者单位均位于意大利，并且引用参考文献也主要集中于欧洲和北美地区，因此可能存在地域偏见或知识来源偏差等问题。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总之，在阅读本文时需要注意以上问题，并结合其他资料进行深入思考和分析。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REST的负面影响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新发现的证据和争议
</w:t>
      </w:r>
    </w:p>
    <w:p>
      <w:pPr>
        <w:spacing w:after="0"/>
        <w:numPr>
          <w:ilvl w:val="0"/>
          <w:numId w:val="2"/>
        </w:numPr>
      </w:pPr>
      <w:r>
        <w:rPr/>
        <w:t xml:space="preserve">REST的突变和遗传性疾病
</w:t>
      </w:r>
    </w:p>
    <w:p>
      <w:pPr>
        <w:spacing w:after="0"/>
        <w:numPr>
          <w:ilvl w:val="0"/>
          <w:numId w:val="2"/>
        </w:numPr>
      </w:pPr>
      <w:r>
        <w:rPr/>
        <w:t xml:space="preserve">治愈效果的宣传内容
</w:t>
      </w:r>
    </w:p>
    <w:p>
      <w:pPr>
        <w:spacing w:after="0"/>
        <w:numPr>
          <w:ilvl w:val="0"/>
          <w:numId w:val="2"/>
        </w:numPr>
      </w:pPr>
      <w:r>
        <w:rPr/>
        <w:t xml:space="preserve">增加REST对神经元存活的影响证据
</w:t>
      </w:r>
    </w:p>
    <w:p>
      <w:pPr>
        <w:numPr>
          <w:ilvl w:val="0"/>
          <w:numId w:val="2"/>
        </w:numPr>
      </w:pPr>
      <w:r>
        <w:rPr/>
        <w:t xml:space="preserve">对REST作用的反驳和异议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https://www.fullpicture.app/item/e37cb14004eea645ce14b94323d425ab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66D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1422-0067/21/1/235" TargetMode="External"/><Relationship Id="rId8" Type="http://schemas.openxmlformats.org/officeDocument/2006/relationships/hyperlink" Target="https://www.fullpicture.app/item/e37cb14004eea645ce14b94323d425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2024-01-30T22:41:24+01:00</dcterms:created>
  <dcterms:modified xsi:type="dcterms:W3CDTF">2024-01-30T22:41:24+01:00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