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Plant traits modulate grassland stability during drought and post‐drought periods - Luo - 2023 - Functional Ecology - Wiley Online Library</w:t>
      </w:r>
      <w:br/>
      <w:hyperlink r:id="rId7" w:history="1">
        <w:r>
          <w:rPr>
            <w:color w:val="2980b9"/>
            <w:u w:val="single"/>
          </w:rPr>
          <w:t xml:space="preserve">https://besjournals.onlinelibrary.wiley.com/doi/abs/10.1111/1365-2435.14409</w:t>
        </w:r>
      </w:hyperlink>
    </w:p>
    <w:p>
      <w:pPr>
        <w:pStyle w:val="Heading1"/>
      </w:pPr>
      <w:bookmarkStart w:id="2" w:name="_Toc2"/>
      <w:r>
        <w:t>Article summary:</w:t>
      </w:r>
      <w:bookmarkEnd w:id="2"/>
    </w:p>
    <w:p>
      <w:pPr>
        <w:jc w:val="both"/>
      </w:pPr>
      <w:r>
        <w:rPr/>
        <w:t xml:space="preserve">1. 本研究通过对中国北方两个寒冷半干旱草地进行4年的干旱和3年的恢复实验，评估了干旱和后期恢复对地上净初级生产力（ANPP）的时间稳定性及其潜在机制的影响。</w:t>
      </w:r>
    </w:p>
    <w:p>
      <w:pPr>
        <w:jc w:val="both"/>
      </w:pPr>
      <w:r>
        <w:rPr/>
        <w:t xml:space="preserve">2. 研究发现，在干旱期间，由于禾草保持了生产力，使得ANPP的时间稳定性没有降低，这弥补了禾草生产力变异的增加。此外，在干旱后期，ANPP迅速恢复，并且禾草和禾本科植物都对群落稳定性做出了贡献。</w:t>
      </w:r>
    </w:p>
    <w:p>
      <w:pPr>
        <w:jc w:val="both"/>
      </w:pPr>
      <w:r>
        <w:rPr/>
        <w:t xml:space="preserve">3. 结构方程模型揭示，ANPP的时间稳定性在干旱和后期恢复阶段受功能多样性和群落加权平均特征直接和间接调节，通过改变物种异步性和种群稳定性。种子特征（如种子宽度和厚度）而不是植物生长特征（如比叶面积和叶片养分含量）稳定了草地ANPP。具有大而厚实种子的植物群落对降水变化不敏感。</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这篇文章的标题是“Plant traits modulate grassland stability during drought and post-drought periods”，它探讨了植物特征对干旱和干旱后期草地稳定性的调节作用。然而，对于这篇文章的详细批判性分析揭示了以下几个问题：</w:t>
      </w:r>
    </w:p>
    <w:p>
      <w:pPr>
        <w:jc w:val="both"/>
      </w:pPr>
      <w:r>
        <w:rPr/>
        <w:t xml:space="preserve"/>
      </w:r>
    </w:p>
    <w:p>
      <w:pPr>
        <w:jc w:val="both"/>
      </w:pPr>
      <w:r>
        <w:rPr/>
        <w:t xml:space="preserve">1. 潜在偏见及其来源：文章没有明确提到作者的研究背景和利益冲突，这可能导致潜在的偏见。此外，由于缺乏具体信息，读者无法评估作者是否受到特定观点或利益集团的影响。</w:t>
      </w:r>
    </w:p>
    <w:p>
      <w:pPr>
        <w:jc w:val="both"/>
      </w:pPr>
      <w:r>
        <w:rPr/>
        <w:t xml:space="preserve"/>
      </w:r>
    </w:p>
    <w:p>
      <w:pPr>
        <w:jc w:val="both"/>
      </w:pPr>
      <w:r>
        <w:rPr/>
        <w:t xml:space="preserve">2. 片面报道：文章只关注了植物特征对草地稳定性的影响，而忽略了其他可能影响稳定性的因素，如土壤质量、气候变化等。这种片面报道可能导致读者对问题的整体理解不完整。</w:t>
      </w:r>
    </w:p>
    <w:p>
      <w:pPr>
        <w:jc w:val="both"/>
      </w:pPr>
      <w:r>
        <w:rPr/>
        <w:t xml:space="preserve"/>
      </w:r>
    </w:p>
    <w:p>
      <w:pPr>
        <w:jc w:val="both"/>
      </w:pPr>
      <w:r>
        <w:rPr/>
        <w:t xml:space="preserve">3. 无根据的主张：文章声称植物群落中种子特征（如种子宽度和厚度）可以稳定草地ANPP，并且与降水变化不敏感。然而，文章没有提供足够的证据来支持这一主张，例如相关实验数据或统计分析结果。</w:t>
      </w:r>
    </w:p>
    <w:p>
      <w:pPr>
        <w:jc w:val="both"/>
      </w:pPr>
      <w:r>
        <w:rPr/>
        <w:t xml:space="preserve"/>
      </w:r>
    </w:p>
    <w:p>
      <w:pPr>
        <w:jc w:val="both"/>
      </w:pPr>
      <w:r>
        <w:rPr/>
        <w:t xml:space="preserve">4. 缺失的考虑点：文章没有考虑到其他可能影响草地稳定性的因素，如人类活动、生物入侵等。这种缺失可能导致对问题的理解不完整。</w:t>
      </w:r>
    </w:p>
    <w:p>
      <w:pPr>
        <w:jc w:val="both"/>
      </w:pPr>
      <w:r>
        <w:rPr/>
        <w:t xml:space="preserve"/>
      </w:r>
    </w:p>
    <w:p>
      <w:pPr>
        <w:jc w:val="both"/>
      </w:pPr>
      <w:r>
        <w:rPr/>
        <w:t xml:space="preserve">5. 所提出主张的缺失证据：文章提出了植物特征对草地稳定性的调节作用，但没有提供足够的证据来支持这一主张。例如，文章没有进行实验验证或对相关研究进行综述。</w:t>
      </w:r>
    </w:p>
    <w:p>
      <w:pPr>
        <w:jc w:val="both"/>
      </w:pPr>
      <w:r>
        <w:rPr/>
        <w:t xml:space="preserve"/>
      </w:r>
    </w:p>
    <w:p>
      <w:pPr>
        <w:jc w:val="both"/>
      </w:pPr>
      <w:r>
        <w:rPr/>
        <w:t xml:space="preserve">6. 未探索的反驳：文章没有探讨可能与其主张相矛盾的观点或研究结果。这种未探索的反驳可能导致读者对问题的理解不完整。</w:t>
      </w:r>
    </w:p>
    <w:p>
      <w:pPr>
        <w:jc w:val="both"/>
      </w:pPr>
      <w:r>
        <w:rPr/>
        <w:t xml:space="preserve"/>
      </w:r>
    </w:p>
    <w:p>
      <w:pPr>
        <w:jc w:val="both"/>
      </w:pPr>
      <w:r>
        <w:rPr/>
        <w:t xml:space="preserve">7. 宣传内容：文章中存在一些宣传性语言和表述，如“重要性”、“稳定性减少”等。这种宣传内容可能会影响读者对问题的客观认识。</w:t>
      </w:r>
    </w:p>
    <w:p>
      <w:pPr>
        <w:jc w:val="both"/>
      </w:pPr>
      <w:r>
        <w:rPr/>
        <w:t xml:space="preserve"/>
      </w:r>
    </w:p>
    <w:p>
      <w:pPr>
        <w:jc w:val="both"/>
      </w:pPr>
      <w:r>
        <w:rPr/>
        <w:t xml:space="preserve">总体而言，这篇文章存在一些潜在偏见、片面报道、无根据的主张、缺失的考虑点、所提出主张缺乏证据、未探索的反驳和宣传内容等问题。为了更全面地理解草地稳定性及其调节机制，需要进一步深入研究和综合分析。</w:t>
      </w:r>
    </w:p>
    <w:p>
      <w:pPr>
        <w:pStyle w:val="Heading1"/>
      </w:pPr>
      <w:bookmarkStart w:id="5" w:name="_Toc5"/>
      <w:r>
        <w:t>Topics for further research:</w:t>
      </w:r>
      <w:bookmarkEnd w:id="5"/>
    </w:p>
    <w:p>
      <w:pPr>
        <w:spacing w:after="0"/>
        <w:numPr>
          <w:ilvl w:val="0"/>
          <w:numId w:val="2"/>
        </w:numPr>
      </w:pPr>
      <w:r>
        <w:rPr/>
        <w:t xml:space="preserve">作者研究背景和利益冲突
</w:t>
      </w:r>
    </w:p>
    <w:p>
      <w:pPr>
        <w:spacing w:after="0"/>
        <w:numPr>
          <w:ilvl w:val="0"/>
          <w:numId w:val="2"/>
        </w:numPr>
      </w:pPr>
      <w:r>
        <w:rPr/>
        <w:t xml:space="preserve">其他可能影响稳定性的因素
</w:t>
      </w:r>
    </w:p>
    <w:p>
      <w:pPr>
        <w:spacing w:after="0"/>
        <w:numPr>
          <w:ilvl w:val="0"/>
          <w:numId w:val="2"/>
        </w:numPr>
      </w:pPr>
      <w:r>
        <w:rPr/>
        <w:t xml:space="preserve">种子特征对草地ANPP的影响
</w:t>
      </w:r>
    </w:p>
    <w:p>
      <w:pPr>
        <w:spacing w:after="0"/>
        <w:numPr>
          <w:ilvl w:val="0"/>
          <w:numId w:val="2"/>
        </w:numPr>
      </w:pPr>
      <w:r>
        <w:rPr/>
        <w:t xml:space="preserve">其他可能影响草地稳定性的因素
</w:t>
      </w:r>
    </w:p>
    <w:p>
      <w:pPr>
        <w:spacing w:after="0"/>
        <w:numPr>
          <w:ilvl w:val="0"/>
          <w:numId w:val="2"/>
        </w:numPr>
      </w:pPr>
      <w:r>
        <w:rPr/>
        <w:t xml:space="preserve">植物特征对草地稳定性的证据
</w:t>
      </w:r>
    </w:p>
    <w:p>
      <w:pPr>
        <w:numPr>
          <w:ilvl w:val="0"/>
          <w:numId w:val="2"/>
        </w:numPr>
      </w:pPr>
      <w:r>
        <w:rPr/>
        <w:t xml:space="preserve">反驳文章主张的观点或研究结果</w:t>
      </w:r>
    </w:p>
    <w:p>
      <w:pPr>
        <w:pStyle w:val="Heading1"/>
      </w:pPr>
      <w:bookmarkStart w:id="6" w:name="_Toc6"/>
      <w:r>
        <w:t>Report location:</w:t>
      </w:r>
      <w:bookmarkEnd w:id="6"/>
    </w:p>
    <w:p>
      <w:hyperlink r:id="rId8" w:history="1">
        <w:r>
          <w:rPr>
            <w:color w:val="2980b9"/>
            <w:u w:val="single"/>
          </w:rPr>
          <w:t xml:space="preserve">https://www.fullpicture.app/item/e3debb17704baff1357fe99e3b187fa6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FD5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sjournals.onlinelibrary.wiley.com/doi/abs/10.1111/1365-2435.14409" TargetMode="External"/><Relationship Id="rId8" Type="http://schemas.openxmlformats.org/officeDocument/2006/relationships/hyperlink" Target="https://www.fullpicture.app/item/e3debb17704baff1357fe99e3b187f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2024-04-16T07:29:59+02:00</dcterms:created>
  <dcterms:modified xsi:type="dcterms:W3CDTF">2024-04-16T07:29:59+02:00</dcterms:modified>
</cp:coreProperties>
</file>

<file path=docProps/custom.xml><?xml version="1.0" encoding="utf-8"?>
<Properties xmlns="http://schemas.openxmlformats.org/officeDocument/2006/custom-properties" xmlns:vt="http://schemas.openxmlformats.org/officeDocument/2006/docPropsVTypes"/>
</file>