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���ڴ��������_��д���������_��д���쾰ɫ������</w:t>
      </w:r>
      <w:br/>
      <w:hyperlink r:id="rId7" w:history="1">
        <w:r>
          <w:rPr>
            <w:color w:val="2980b9"/>
            <w:u w:val="single"/>
          </w:rPr>
          <w:t xml:space="preserve">https://www.diyifanwen.com/zuowen/chuntiandezuowen/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文章介绍了一种名为Jeong的字体，它是由Kölɫ设计的。</w:t>
      </w:r>
    </w:p>
    <w:p>
      <w:pPr>
        <w:jc w:val="both"/>
      </w:pPr>
      <w:r>
        <w:rPr/>
        <w:t xml:space="preserve">2. Jeong字体提供了多种不同大小的字形，包括300、400、500和600等。</w:t>
      </w:r>
    </w:p>
    <w:p>
      <w:pPr>
        <w:jc w:val="both"/>
      </w:pPr>
      <w:r>
        <w:rPr/>
        <w:t xml:space="preserve">3. 这篇文章强调了Jeong字体的多样性和适用性，并推荐其作为一种优秀的字体选择。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该文章存在多个问题，包括潜在偏见、片面报道、无根据的主张和缺失的考虑点等。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首先，文章提到了Jeong和Kölɫ这两个人名，但没有说明他们是谁以及他们的背景和资质。这可能导致读者对这些人的观点产生怀疑，并且可能会影响读者对文章所提出主张的信任度。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其次，文章提供了一些数字，如300、400、500和600等，但没有解释这些数字代表什么。这使得读者难以理解作者想要传达的信息，并且可能会导致误解。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此外，文章似乎只关注了一方的观点，并没有探讨其他可能存在的观点或反驳。这种片面报道可能会导致读者对问题的理解不全面，并且可能会引发争议。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最后，文章中未提及任何风险或潜在问题。例如，在涉及医疗或健康方面时，应该注意到潜在风险并提供相关信息以帮助读者做出明智决策。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总之，该文章需要更多细节和证据来支持其主张，并应该平等地呈现双方观点以便读者能够形成自己的判断。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Jeong和Kölɫ的背景和资质是什么？
</w:t>
      </w:r>
    </w:p>
    <w:p>
      <w:pPr>
        <w:spacing w:after="0"/>
        <w:numPr>
          <w:ilvl w:val="0"/>
          <w:numId w:val="2"/>
        </w:numPr>
      </w:pPr>
      <w:r>
        <w:rPr/>
        <w:t xml:space="preserve">数字300、400、500和600代表什么？
</w:t>
      </w:r>
    </w:p>
    <w:p>
      <w:pPr>
        <w:spacing w:after="0"/>
        <w:numPr>
          <w:ilvl w:val="0"/>
          <w:numId w:val="2"/>
        </w:numPr>
      </w:pPr>
      <w:r>
        <w:rPr/>
        <w:t xml:space="preserve">是否存在其他可能存在的观点或反驳？
</w:t>
      </w:r>
    </w:p>
    <w:p>
      <w:pPr>
        <w:spacing w:after="0"/>
        <w:numPr>
          <w:ilvl w:val="0"/>
          <w:numId w:val="2"/>
        </w:numPr>
      </w:pPr>
      <w:r>
        <w:rPr/>
        <w:t xml:space="preserve">文章中未提及任何风险或潜在问题吗？
</w:t>
      </w:r>
    </w:p>
    <w:p>
      <w:pPr>
        <w:spacing w:after="0"/>
        <w:numPr>
          <w:ilvl w:val="0"/>
          <w:numId w:val="2"/>
        </w:numPr>
      </w:pPr>
      <w:r>
        <w:rPr/>
        <w:t xml:space="preserve">文章需要更多细节和证据来支持其主张吗？
</w:t>
      </w:r>
    </w:p>
    <w:p>
      <w:pPr>
        <w:numPr>
          <w:ilvl w:val="0"/>
          <w:numId w:val="2"/>
        </w:numPr>
      </w:pPr>
      <w:r>
        <w:rPr/>
        <w:t xml:space="preserve">是否平等地呈现了双方观点？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https://www.fullpicture.app/item/e403f261f6da84378dff204530b9e6ee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B20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yifanwen.com/zuowen/chuntiandezuowen/" TargetMode="External"/><Relationship Id="rId8" Type="http://schemas.openxmlformats.org/officeDocument/2006/relationships/hyperlink" Target="https://www.fullpicture.app/item/e403f261f6da84378dff204530b9e6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2023-12-24T22:57:41+01:00</dcterms:created>
  <dcterms:modified xsi:type="dcterms:W3CDTF">2023-12-24T22:57:41+01:00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