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 of chloride salt, freeze–thaw cycling and externally applied load on the performance of the concrete. Cement and Concrete Research, 32(12), 1859–1864 | 10.1016/s0008-8846(02)00769-x</w:t>
      </w:r>
      <w:br/>
      <w:hyperlink r:id="rId7" w:history="1">
        <w:r>
          <w:rPr>
            <w:color w:val="2980b9"/>
            <w:u w:val="single"/>
          </w:rPr>
          <w:t xml:space="preserve">https://sci-hub.se/10.1016/s0008-8846(02)00769-x</w:t>
        </w:r>
      </w:hyperlink>
    </w:p>
    <w:p>
      <w:pPr>
        <w:pStyle w:val="Heading1"/>
      </w:pPr>
      <w:bookmarkStart w:id="2" w:name="_Toc2"/>
      <w:r>
        <w:t>Article summary:</w:t>
      </w:r>
      <w:bookmarkEnd w:id="2"/>
    </w:p>
    <w:p>
      <w:pPr>
        <w:jc w:val="both"/>
      </w:pPr>
      <w:r>
        <w:rPr/>
        <w:t xml:space="preserve">1. This article examines the effects of chloride salt, freeze–thaw cycling and externally applied load on the performance of concrete.</w:t>
      </w:r>
    </w:p>
    <w:p>
      <w:pPr>
        <w:jc w:val="both"/>
      </w:pPr>
      <w:r>
        <w:rPr/>
        <w:t xml:space="preserve">2. The study found that chloride salt had a significant effect on the strength and durability of concrete, while freeze–thaw cycling had a minor effect.</w:t>
      </w:r>
    </w:p>
    <w:p>
      <w:pPr>
        <w:jc w:val="both"/>
      </w:pPr>
      <w:r>
        <w:rPr/>
        <w:t xml:space="preserve">3. Externally applied load had no significant effect on the performance of concrete.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Sun et al. (2002). The authors have provided evidence to support their claims, such as data from experiments conducted to test the effects of chloride salt, freeze–thaw cycling and externally applied load on the performance of concrete. The authors have also discussed potential risks associated with these factors, such as corrosion caused by chloride salts and cracking due to freeze–thaw cycles.</w:t>
      </w:r>
    </w:p>
    <w:p>
      <w:pPr>
        <w:jc w:val="both"/>
      </w:pPr>
      <w:r>
        <w:rPr/>
        <w:t xml:space="preserve">However, there are some potential biases in the article that should be noted. For example, the authors do not discuss any counterarguments or alternative perspectives on their findings. Additionally, they do not provide any information about how their results may vary depending on different types of concrete or environmental conditions. Furthermore, they do not explore any possible long-term effects that these factors may have on concrete performance over time. Finally, there is no mention of any promotional content in the article which could indicate bias towards certain products or services related to concrete production or maintenance.</w:t>
      </w:r>
    </w:p>
    <w:p>
      <w:pPr>
        <w:pStyle w:val="Heading1"/>
      </w:pPr>
      <w:bookmarkStart w:id="5" w:name="_Toc5"/>
      <w:r>
        <w:t>Topics for further research:</w:t>
      </w:r>
      <w:bookmarkEnd w:id="5"/>
    </w:p>
    <w:p>
      <w:pPr>
        <w:spacing w:after="0"/>
        <w:numPr>
          <w:ilvl w:val="0"/>
          <w:numId w:val="2"/>
        </w:numPr>
      </w:pPr>
      <w:r>
        <w:rPr/>
        <w:t xml:space="preserve">Long-term effects of chloride salt on concrete</w:t>
      </w:r>
    </w:p>
    <w:p>
      <w:pPr>
        <w:spacing w:after="0"/>
        <w:numPr>
          <w:ilvl w:val="0"/>
          <w:numId w:val="2"/>
        </w:numPr>
      </w:pPr>
      <w:r>
        <w:rPr/>
        <w:t xml:space="preserve">Freeze–thaw cycling and concrete performance</w:t>
      </w:r>
    </w:p>
    <w:p>
      <w:pPr>
        <w:spacing w:after="0"/>
        <w:numPr>
          <w:ilvl w:val="0"/>
          <w:numId w:val="2"/>
        </w:numPr>
      </w:pPr>
      <w:r>
        <w:rPr/>
        <w:t xml:space="preserve">Corrosion prevention in concrete</w:t>
      </w:r>
    </w:p>
    <w:p>
      <w:pPr>
        <w:spacing w:after="0"/>
        <w:numPr>
          <w:ilvl w:val="0"/>
          <w:numId w:val="2"/>
        </w:numPr>
      </w:pPr>
      <w:r>
        <w:rPr/>
        <w:t xml:space="preserve">Externally applied load and concrete cracking</w:t>
      </w:r>
    </w:p>
    <w:p>
      <w:pPr>
        <w:spacing w:after="0"/>
        <w:numPr>
          <w:ilvl w:val="0"/>
          <w:numId w:val="2"/>
        </w:numPr>
      </w:pPr>
      <w:r>
        <w:rPr/>
        <w:t xml:space="preserve">Different types of concrete and performance</w:t>
      </w:r>
    </w:p>
    <w:p>
      <w:pPr>
        <w:numPr>
          <w:ilvl w:val="0"/>
          <w:numId w:val="2"/>
        </w:numPr>
      </w:pPr>
      <w:r>
        <w:rPr/>
        <w:t xml:space="preserve">Promotional content related to concrete production and maintenance</w:t>
      </w:r>
    </w:p>
    <w:p>
      <w:pPr>
        <w:pStyle w:val="Heading1"/>
      </w:pPr>
      <w:bookmarkStart w:id="6" w:name="_Toc6"/>
      <w:r>
        <w:t>Report location:</w:t>
      </w:r>
      <w:bookmarkEnd w:id="6"/>
    </w:p>
    <w:p>
      <w:hyperlink r:id="rId8" w:history="1">
        <w:r>
          <w:rPr>
            <w:color w:val="2980b9"/>
            <w:u w:val="single"/>
          </w:rPr>
          <w:t xml:space="preserve">https://www.fullpicture.app/item/e4e4a4094601de04c76d4bcdf75aa91b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3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s0008-8846(02)00769-x" TargetMode="External"/><Relationship Id="rId8" Type="http://schemas.openxmlformats.org/officeDocument/2006/relationships/hyperlink" Target="https://www.fullpicture.app/item/e4e4a4094601de04c76d4bcdf75aa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2023-02-21T00:56:19+01:00</dcterms:created>
  <dcterms:modified xsi:type="dcterms:W3CDTF">2023-02-21T00:56:19+01:00</dcterms:modified>
</cp:coreProperties>
</file>

<file path=docProps/custom.xml><?xml version="1.0" encoding="utf-8"?>
<Properties xmlns="http://schemas.openxmlformats.org/officeDocument/2006/custom-properties" xmlns:vt="http://schemas.openxmlformats.org/officeDocument/2006/docPropsVTypes"/>
</file>