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(99+) Private Military and Security Companies in Latin America: A Regional Challenge | Antoine Perret - Academia.edu</w:t>
      </w:r>
      <w:br/>
      <w:hyperlink r:id="rId7" w:history="1">
        <w:r>
          <w:rPr>
            <w:color w:val="2980b9"/>
            <w:u w:val="single"/>
          </w:rPr>
          <w:t xml:space="preserve">https://www.academia.edu/1645304/Private_Military_and_Security_Companies_in_Latin_America_A_Regional_Challenge</w:t>
        </w:r>
      </w:hyperlink>
    </w:p>
    <w:p>
      <w:pPr>
        <w:pStyle w:val="Heading1"/>
      </w:pPr>
      <w:bookmarkStart w:id="2" w:name="_Toc2"/>
      <w:r>
        <w:t>Article summary:</w:t>
      </w:r>
      <w:bookmarkEnd w:id="2"/>
    </w:p>
    <w:p>
      <w:pPr>
        <w:jc w:val="both"/>
      </w:pPr>
      <w:r>
        <w:rPr/>
        <w:t xml:space="preserve">1. Private military and security companies (PMSCs) are increasingly being used in Latin America for various purposes, including assisting international organizations during humanitarian operations and providing security services to private enterprises.</w:t>
      </w:r>
    </w:p>
    <w:p>
      <w:pPr>
        <w:jc w:val="both"/>
      </w:pPr>
      <w:r>
        <w:rPr/>
        <w:t xml:space="preserve">2. The lack of public control over PMSC activities is problematic as oversight mechanisms have not adapted to the constant evolution of the phenomenon, leading to potential human rights violations that remain unpunished.</w:t>
      </w:r>
    </w:p>
    <w:p>
      <w:pPr>
        <w:jc w:val="both"/>
      </w:pPr>
      <w:r>
        <w:rPr/>
        <w:t xml:space="preserve">3. PMSCs have been involved in incidents that raise legal and practical questions, particularly in situations of armed conflict or where the rule of law is weak, contributing to the undermining of rule of law in the region.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"Private Military and Security Companies in Latin America: A Regional Challenge" by Antoine Perret discusses the rise of private military and security companies (PMSCs) in Latin America and their potential impact on human rights and democratic control. The author argues that the lack of public control over PMSC activities is problematic, as oversight mechanisms have not adapted to the novelty of the phenomenon and its constant evolution. Additionally, existing laws and legal systems are not prepared to confront PMSCs' possible violations of human rights.</w:t>
      </w:r>
    </w:p>
    <w:p>
      <w:pPr>
        <w:jc w:val="both"/>
      </w:pPr>
      <w:r>
        <w:rPr/>
        <w:t xml:space="preserve"/>
      </w:r>
    </w:p>
    <w:p>
      <w:pPr>
        <w:jc w:val="both"/>
      </w:pPr>
      <w:r>
        <w:rPr/>
        <w:t xml:space="preserve">While the article provides a comprehensive overview of the challenges posed by PMSCs in Latin America, it may be biased towards a negative view of these companies. The author focuses primarily on incidents where PMSCs have been involved in human rights violations or have contributed to undermining rule of law in the region. However, there is little discussion of situations where PMSCs have provided valuable services or contributed positively to security efforts.</w:t>
      </w:r>
    </w:p>
    <w:p>
      <w:pPr>
        <w:jc w:val="both"/>
      </w:pPr>
      <w:r>
        <w:rPr/>
        <w:t xml:space="preserve"/>
      </w:r>
    </w:p>
    <w:p>
      <w:pPr>
        <w:jc w:val="both"/>
      </w:pPr>
      <w:r>
        <w:rPr/>
        <w:t xml:space="preserve">Furthermore, some claims made by the author are unsupported or lack evidence. For example, Perret states that "PMSC contractors are less well-trained or more susceptible to violate human rights than soldiers or police officers." However, there is no evidence presented to support this claim.</w:t>
      </w:r>
    </w:p>
    <w:p>
      <w:pPr>
        <w:jc w:val="both"/>
      </w:pPr>
      <w:r>
        <w:rPr/>
        <w:t xml:space="preserve"/>
      </w:r>
    </w:p>
    <w:p>
      <w:pPr>
        <w:jc w:val="both"/>
      </w:pPr>
      <w:r>
        <w:rPr/>
        <w:t xml:space="preserve">The article also does not explore counterarguments or alternative perspectives on the use of PMSCs in Latin America. While acknowledging that MNCs are increasingly contracting for PMSC services rather than states themselves, there is little discussion of why this might be happening or what benefits these companies may see in using private security firms.</w:t>
      </w:r>
    </w:p>
    <w:p>
      <w:pPr>
        <w:jc w:val="both"/>
      </w:pPr>
      <w:r>
        <w:rPr/>
        <w:t xml:space="preserve"/>
      </w:r>
    </w:p>
    <w:p>
      <w:pPr>
        <w:jc w:val="both"/>
      </w:pPr>
      <w:r>
        <w:rPr/>
        <w:t xml:space="preserve">Overall, while providing important insights into the potential risks posed by PMSCs in Latin America, this article could benefit from a more balanced approach that considers both positive and negative aspects of their use. Additionally, claims made should be supported with evidence and alternative perspectives should be explored.</w:t>
      </w:r>
    </w:p>
    <w:p>
      <w:pPr>
        <w:pStyle w:val="Heading1"/>
      </w:pPr>
      <w:bookmarkStart w:id="5" w:name="_Toc5"/>
      <w:r>
        <w:t>Topics for further research:</w:t>
      </w:r>
      <w:bookmarkEnd w:id="5"/>
    </w:p>
    <w:p>
      <w:pPr>
        <w:spacing w:after="0"/>
        <w:numPr>
          <w:ilvl w:val="0"/>
          <w:numId w:val="2"/>
        </w:numPr>
      </w:pPr>
      <w:r>
        <w:rPr/>
        <w:t xml:space="preserve">Benefits of private military and security companies in Latin America
</w:t>
      </w:r>
    </w:p>
    <w:p>
      <w:pPr>
        <w:spacing w:after="0"/>
        <w:numPr>
          <w:ilvl w:val="0"/>
          <w:numId w:val="2"/>
        </w:numPr>
      </w:pPr>
      <w:r>
        <w:rPr/>
        <w:t xml:space="preserve">Positive impact of PMSCs on security efforts in the region
</w:t>
      </w:r>
    </w:p>
    <w:p>
      <w:pPr>
        <w:spacing w:after="0"/>
        <w:numPr>
          <w:ilvl w:val="0"/>
          <w:numId w:val="2"/>
        </w:numPr>
      </w:pPr>
      <w:r>
        <w:rPr/>
        <w:t xml:space="preserve">Reasons why multinational corporations contract PMSC services
</w:t>
      </w:r>
    </w:p>
    <w:p>
      <w:pPr>
        <w:spacing w:after="0"/>
        <w:numPr>
          <w:ilvl w:val="0"/>
          <w:numId w:val="2"/>
        </w:numPr>
      </w:pPr>
      <w:r>
        <w:rPr/>
        <w:t xml:space="preserve">Training and qualifications of PMSC contractors compared to soldiers and police officers
</w:t>
      </w:r>
    </w:p>
    <w:p>
      <w:pPr>
        <w:spacing w:after="0"/>
        <w:numPr>
          <w:ilvl w:val="0"/>
          <w:numId w:val="2"/>
        </w:numPr>
      </w:pPr>
      <w:r>
        <w:rPr/>
        <w:t xml:space="preserve">Legal frameworks for PMSC oversight and regulation in Latin America
</w:t>
      </w:r>
    </w:p>
    <w:p>
      <w:pPr>
        <w:numPr>
          <w:ilvl w:val="0"/>
          <w:numId w:val="2"/>
        </w:numPr>
      </w:pPr>
      <w:r>
        <w:rPr/>
        <w:t xml:space="preserve">Perspectives on the use of PMSCs in promoting democratic control and human rights in the region</w:t>
      </w:r>
    </w:p>
    <w:p>
      <w:pPr>
        <w:pStyle w:val="Heading1"/>
      </w:pPr>
      <w:bookmarkStart w:id="6" w:name="_Toc6"/>
      <w:r>
        <w:t>Report location:</w:t>
      </w:r>
      <w:bookmarkEnd w:id="6"/>
    </w:p>
    <w:p>
      <w:hyperlink r:id="rId8" w:history="1">
        <w:r>
          <w:rPr>
            <w:color w:val="2980b9"/>
            <w:u w:val="single"/>
          </w:rPr>
          <w:t xml:space="preserve">https://www.fullpicture.app/item/e4ea58eca5cfc4e4319e88f0adec0001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4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1645304/Private_Military_and_Security_Companies_in_Latin_America_A_Regional_Challenge" TargetMode="External"/><Relationship Id="rId8" Type="http://schemas.openxmlformats.org/officeDocument/2006/relationships/hyperlink" Target="https://www.fullpicture.app/item/e4ea58eca5cfc4e4319e88f0adec00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2023-12-29T03:45:00+01:00</dcterms:created>
  <dcterms:modified xsi:type="dcterms:W3CDTF">2023-12-29T03:45:00+01:00</dcterms:modified>
</cp:coreProperties>
</file>

<file path=docProps/custom.xml><?xml version="1.0" encoding="utf-8"?>
<Properties xmlns="http://schemas.openxmlformats.org/officeDocument/2006/custom-properties" xmlns:vt="http://schemas.openxmlformats.org/officeDocument/2006/docPropsVTypes"/>
</file>