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Grow Cress Microgreens Fast and Easy - Epic Gardening</w:t>
      </w:r>
      <w:br/>
      <w:hyperlink r:id="rId7" w:history="1">
        <w:r>
          <w:rPr>
            <w:color w:val="2980b9"/>
            <w:u w:val="single"/>
          </w:rPr>
          <w:t xml:space="preserve">https://www.epicgardening.com/how-to-grow-cress-microgreens/</w:t>
        </w:r>
      </w:hyperlink>
    </w:p>
    <w:p>
      <w:pPr>
        <w:pStyle w:val="Heading1"/>
      </w:pPr>
      <w:bookmarkStart w:id="2" w:name="_Toc2"/>
      <w:r>
        <w:t>Article summary:</w:t>
      </w:r>
      <w:bookmarkEnd w:id="2"/>
    </w:p>
    <w:p>
      <w:pPr>
        <w:jc w:val="both"/>
      </w:pPr>
      <w:r>
        <w:rPr/>
        <w:t xml:space="preserve">1. Cress is a popular microgreen due to its high nutrient density and unique flavor.</w:t>
      </w:r>
    </w:p>
    <w:p>
      <w:pPr>
        <w:jc w:val="both"/>
      </w:pPr>
      <w:r>
        <w:rPr/>
        <w:t xml:space="preserve">2. Growing cress microgreens requires minimal materials and can be done in as little as 8-12 days.</w:t>
      </w:r>
    </w:p>
    <w:p>
      <w:pPr>
        <w:jc w:val="both"/>
      </w:pPr>
      <w:r>
        <w:rPr/>
        <w:t xml:space="preserve">3. When harvesting, use a sharp knife and avoid washing the greens to maximize shelf life.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to Grow Cress Microgreens Fast and Easy - Epic Gardening” provides an overview of how to grow cress microgreens quickly and easily. The article is written in an informative manner, providing step-by-step instructions on what materials are needed, how to plant the seeds, how to care for them during growth, and how to harvest them for maximum shelf life. The article also includes helpful visuals such as pictures of the materials needed and images of the cress microgreens at various stages of growth. </w:t>
      </w:r>
    </w:p>
    <w:p>
      <w:pPr>
        <w:jc w:val="both"/>
      </w:pPr>
      <w:r>
        <w:rPr/>
        <w:t xml:space="preserve">The article appears to be reliable overall; it provides detailed information on growing cress microgreens that is backed up by research from the USDA regarding nutrient density. However, there are some potential biases present in the article that should be noted. For example, the author recommends buying seeds from Everwilde Farms without mentioning any other seed suppliers or providing any evidence that this particular brand is superior in quality or price compared to others on the market. Additionally, while the author does mention potential risks associated with overwatering (such as mold or rot), they do not mention any other potential risks associated with growing cress microgreens such as pests or disease outbreaks. </w:t>
      </w:r>
    </w:p>
    <w:p>
      <w:pPr>
        <w:jc w:val="both"/>
      </w:pPr>
      <w:r>
        <w:rPr/>
        <w:t xml:space="preserve">In conclusion, while this article provides useful information on growing cress microgreens quickly and easily, readers should be aware of potential biases present in the content and consider researching other sources for more comprehensive information on growing cress microgreens safely and successfully.</w:t>
      </w:r>
    </w:p>
    <w:p>
      <w:pPr>
        <w:pStyle w:val="Heading1"/>
      </w:pPr>
      <w:bookmarkStart w:id="5" w:name="_Toc5"/>
      <w:r>
        <w:t>Topics for further research:</w:t>
      </w:r>
      <w:bookmarkEnd w:id="5"/>
    </w:p>
    <w:p>
      <w:pPr>
        <w:spacing w:after="0"/>
        <w:numPr>
          <w:ilvl w:val="0"/>
          <w:numId w:val="2"/>
        </w:numPr>
      </w:pPr>
      <w:r>
        <w:rPr/>
        <w:t xml:space="preserve">Cress microgreens pests</w:t>
      </w:r>
    </w:p>
    <w:p>
      <w:pPr>
        <w:spacing w:after="0"/>
        <w:numPr>
          <w:ilvl w:val="0"/>
          <w:numId w:val="2"/>
        </w:numPr>
      </w:pPr>
      <w:r>
        <w:rPr/>
        <w:t xml:space="preserve">Cress microgreens disease prevention</w:t>
      </w:r>
    </w:p>
    <w:p>
      <w:pPr>
        <w:spacing w:after="0"/>
        <w:numPr>
          <w:ilvl w:val="0"/>
          <w:numId w:val="2"/>
        </w:numPr>
      </w:pPr>
      <w:r>
        <w:rPr/>
        <w:t xml:space="preserve">Cress microgreens seed suppliers</w:t>
      </w:r>
    </w:p>
    <w:p>
      <w:pPr>
        <w:spacing w:after="0"/>
        <w:numPr>
          <w:ilvl w:val="0"/>
          <w:numId w:val="2"/>
        </w:numPr>
      </w:pPr>
      <w:r>
        <w:rPr/>
        <w:t xml:space="preserve">Cress microgreens nutrient density</w:t>
      </w:r>
    </w:p>
    <w:p>
      <w:pPr>
        <w:spacing w:after="0"/>
        <w:numPr>
          <w:ilvl w:val="0"/>
          <w:numId w:val="2"/>
        </w:numPr>
      </w:pPr>
      <w:r>
        <w:rPr/>
        <w:t xml:space="preserve">Cress microgreens harvesting techniques</w:t>
      </w:r>
    </w:p>
    <w:p>
      <w:pPr>
        <w:numPr>
          <w:ilvl w:val="0"/>
          <w:numId w:val="2"/>
        </w:numPr>
      </w:pPr>
      <w:r>
        <w:rPr/>
        <w:t xml:space="preserve">Cress microgreens shelf life</w:t>
      </w:r>
    </w:p>
    <w:p>
      <w:pPr>
        <w:pStyle w:val="Heading1"/>
      </w:pPr>
      <w:bookmarkStart w:id="6" w:name="_Toc6"/>
      <w:r>
        <w:t>Report location:</w:t>
      </w:r>
      <w:bookmarkEnd w:id="6"/>
    </w:p>
    <w:p>
      <w:hyperlink r:id="rId8" w:history="1">
        <w:r>
          <w:rPr>
            <w:color w:val="2980b9"/>
            <w:u w:val="single"/>
          </w:rPr>
          <w:t xml:space="preserve">https://www.fullpicture.app/item/e56d6e4f5a8ab1963afbcef4324f7d39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69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picgardening.com/how-to-grow-cress-microgreens/" TargetMode="External"/><Relationship Id="rId8" Type="http://schemas.openxmlformats.org/officeDocument/2006/relationships/hyperlink" Target="https://www.fullpicture.app/item/e56d6e4f5a8ab1963afbcef4324f7d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2023-02-23T20:42:57+01:00</dcterms:created>
  <dcterms:modified xsi:type="dcterms:W3CDTF">2023-02-23T20:42:57+01:00</dcterms:modified>
</cp:coreProperties>
</file>

<file path=docProps/custom.xml><?xml version="1.0" encoding="utf-8"?>
<Properties xmlns="http://schemas.openxmlformats.org/officeDocument/2006/custom-properties" xmlns:vt="http://schemas.openxmlformats.org/officeDocument/2006/docPropsVTypes"/>
</file>