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中华人民共和国全国人民代表大会常务委员会议事规则 - 国家法律法规数据库</w:t>
      </w:r>
      <w:br/>
      <w:hyperlink r:id="rId7" w:history="1">
        <w:r>
          <w:rPr>
            <w:color w:val="2980b9"/>
            <w:u w:val="single"/>
          </w:rPr>
          <w:t xml:space="preserve">https://flk.npc.gov.cn/detail2.html?ZmY4MDgxODE4MjkxOTc3NzAxODI5ZjNiMjRmMzAwZDc%3D</w:t>
        </w:r>
      </w:hyperlink>
    </w:p>
    <w:p>
      <w:pPr>
        <w:pStyle w:val="Heading1"/>
      </w:pPr>
      <w:bookmarkStart w:id="2" w:name="_Toc2"/>
      <w:r>
        <w:t>Article summary:</w:t>
      </w:r>
      <w:bookmarkEnd w:id="2"/>
    </w:p>
    <w:p>
      <w:pPr>
        <w:jc w:val="both"/>
      </w:pPr>
      <w:r>
        <w:rPr/>
        <w:t xml:space="preserve">1. The article is about the Rules of Procedure of the Standing Committee of the National People's Congress of the People's Republic of China.</w:t>
      </w:r>
    </w:p>
    <w:p>
      <w:pPr>
        <w:jc w:val="both"/>
      </w:pPr>
      <w:r>
        <w:rPr/>
        <w:t xml:space="preserve">2. It includes documents such as Order of the President, Explanation of the Draft Amendment, Report on Results of Review, Report on Deliberation Results, Report on Amendments to Decision, and Decision to Amend.</w:t>
      </w:r>
    </w:p>
    <w:p>
      <w:pPr>
        <w:jc w:val="both"/>
      </w:pPr>
      <w:r>
        <w:rPr/>
        <w:t xml:space="preserve">3. The article provides information about amending opinions and decisions related to the Rules of Procedure.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Rules of Procedure for the Standing Committee of the National People's Congress in China. It includes documents such as Order of the President, Explanation of the Draft Amendment, Report on Results of Review, Report on Deliberation Results, Report on Amendments to Decision, and Decision to Amend. The article appears to be reliable and trustworthy as it is sourced from official government documents and reports.</w:t>
      </w:r>
    </w:p>
    <w:p>
      <w:pPr>
        <w:jc w:val="both"/>
      </w:pPr>
      <w:r>
        <w:rPr/>
        <w:t xml:space="preserve">However, there are some potential biases that should be noted when considering this article. For example, it does not provide any counterarguments or alternative perspectives that may exist regarding these rules or amendments. Additionally, it does not explore any possible risks associated with these changes or present both sides equally in terms of their merits and drawbacks. Furthermore, there is no evidence provided for any claims made in this article which could lead to an incomplete understanding or misinterpretation by readers. Finally, there is a lack of exploration into other points that may need consideration when discussing these rules and amendments such as public opinion or potential implications for citizens' rights and freedoms.</w:t>
      </w:r>
    </w:p>
    <w:p>
      <w:pPr>
        <w:pStyle w:val="Heading1"/>
      </w:pPr>
      <w:bookmarkStart w:id="5" w:name="_Toc5"/>
      <w:r>
        <w:t>Topics for further research:</w:t>
      </w:r>
      <w:bookmarkEnd w:id="5"/>
    </w:p>
    <w:p>
      <w:pPr>
        <w:spacing w:after="0"/>
        <w:numPr>
          <w:ilvl w:val="0"/>
          <w:numId w:val="2"/>
        </w:numPr>
      </w:pPr>
      <w:r>
        <w:rPr/>
        <w:t xml:space="preserve">Public opinion on Rules of Procedure for Standing Committee of National People's Congress</w:t>
      </w:r>
    </w:p>
    <w:p>
      <w:pPr>
        <w:spacing w:after="0"/>
        <w:numPr>
          <w:ilvl w:val="0"/>
          <w:numId w:val="2"/>
        </w:numPr>
      </w:pPr>
      <w:r>
        <w:rPr/>
        <w:t xml:space="preserve">Risks associated with amendments to Rules of Procedure for Standing Committee of National People's Congress</w:t>
      </w:r>
    </w:p>
    <w:p>
      <w:pPr>
        <w:spacing w:after="0"/>
        <w:numPr>
          <w:ilvl w:val="0"/>
          <w:numId w:val="2"/>
        </w:numPr>
      </w:pPr>
      <w:r>
        <w:rPr/>
        <w:t xml:space="preserve">Implications of Rules of Procedure for Standing Committee of National People's Congress on citizens' rights and freedoms</w:t>
      </w:r>
    </w:p>
    <w:p>
      <w:pPr>
        <w:spacing w:after="0"/>
        <w:numPr>
          <w:ilvl w:val="0"/>
          <w:numId w:val="2"/>
        </w:numPr>
      </w:pPr>
      <w:r>
        <w:rPr/>
        <w:t xml:space="preserve">Counterarguments to Rules of Procedure for Standing Committee of National People's Congress</w:t>
      </w:r>
    </w:p>
    <w:p>
      <w:pPr>
        <w:spacing w:after="0"/>
        <w:numPr>
          <w:ilvl w:val="0"/>
          <w:numId w:val="2"/>
        </w:numPr>
      </w:pPr>
      <w:r>
        <w:rPr/>
        <w:t xml:space="preserve">Alternatives to Rules of Procedure for Standing Committee of National People's Congress</w:t>
      </w:r>
    </w:p>
    <w:p>
      <w:pPr>
        <w:numPr>
          <w:ilvl w:val="0"/>
          <w:numId w:val="2"/>
        </w:numPr>
      </w:pPr>
      <w:r>
        <w:rPr/>
        <w:t xml:space="preserve">Evidence for claims made in Rules of Procedure for Standing Committee of National People's Congress</w:t>
      </w:r>
    </w:p>
    <w:p>
      <w:pPr>
        <w:pStyle w:val="Heading1"/>
      </w:pPr>
      <w:bookmarkStart w:id="6" w:name="_Toc6"/>
      <w:r>
        <w:t>Report location:</w:t>
      </w:r>
      <w:bookmarkEnd w:id="6"/>
    </w:p>
    <w:p>
      <w:hyperlink r:id="rId8" w:history="1">
        <w:r>
          <w:rPr>
            <w:color w:val="2980b9"/>
            <w:u w:val="single"/>
          </w:rPr>
          <w:t xml:space="preserve">https://www.fullpicture.app/item/e5f3f61e0fad04e68438e37d668b1e3a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97A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lk.npc.gov.cn/detail2.html?ZmY4MDgxODE4MjkxOTc3NzAxODI5ZjNiMjRmMzAwZDc%3D" TargetMode="External"/><Relationship Id="rId8" Type="http://schemas.openxmlformats.org/officeDocument/2006/relationships/hyperlink" Target="https://www.fullpicture.app/item/e5f3f61e0fad04e68438e37d668b1e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2023-03-01T02:43:23+01:00</dcterms:created>
  <dcterms:modified xsi:type="dcterms:W3CDTF">2023-03-01T02:43:23+01:00</dcterms:modified>
</cp:coreProperties>
</file>

<file path=docProps/custom.xml><?xml version="1.0" encoding="utf-8"?>
<Properties xmlns="http://schemas.openxmlformats.org/officeDocument/2006/custom-properties" xmlns:vt="http://schemas.openxmlformats.org/officeDocument/2006/docPropsVTypes"/>
</file>