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Functional connectivity MRI in infants: Exploration of the functional organization of the developing brain - ScienceDirect</w:t>
      </w:r>
      <w:br/>
      <w:hyperlink r:id="rId7" w:history="1">
        <w:r>
          <w:rPr>
            <w:color w:val="2980b9"/>
            <w:u w:val="single"/>
          </w:rPr>
          <w:t xml:space="preserve">https://www-sciencedirect-com.uaccess.univie.ac.at/science/article/pii/S1053811911002503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Functional connectivity magnetic resonance imaging (fcMRI) is a neuroimaging technique that uses spontaneous, low frequency (&lt; 0.1 Hz), coherent fluctuations in blood oxygen level dependent (BOLD) signal to identify networks of functional cerebral connections.</w:t>
      </w:r>
    </w:p>
    <w:p>
      <w:pPr>
        <w:jc w:val="both"/>
      </w:pPr>
      <w:r>
        <w:rPr/>
        <w:t xml:space="preserve">2. fcMRI has been successfully applied to examine neonatal populations, defining normative patterns of large-scale neural network development in the maturing brain.</w:t>
      </w:r>
    </w:p>
    <w:p>
      <w:pPr>
        <w:jc w:val="both"/>
      </w:pPr>
      <w:r>
        <w:rPr/>
        <w:t xml:space="preserve">3. Despite these successes, optimal methods for fcMRI data acquisition and analysis for infants have not yet been defined, and appropriate schemes for interpretation and translation of fcMRI results remain unknown.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婴儿功能性连接磁共振成像（fcMRI）的综述，介绍了fcMRI在探索发育中大脑的功能组织方面的应用。文章指出，虽然通过这些研究对结构和功能之间复杂关系的理解有所提高，但仍存在许多问题需要解决。文章强调了fcMRI作为一种新型神经影像学方法，在研究婴儿方面具有巨大潜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该文章存在一些偏见和不足之处。首先，它没有充分探讨fcMRI技术的局限性和缺陷，例如数据采集和分析方法等方面。其次，文章没有提到可能存在的风险和限制条件，如对婴儿进行长时间扫描可能会引起不适或其他不良反应。此外，该文章未能平等地呈现双方观点，并且缺乏对所提出主张的证据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总之，尽管该文章介绍了fcMRI在研究婴儿大脑发育方面的应用前景，但它也存在一些偏见和不足之处。因此，在阅读此类综述时需要保持警惕，并考虑其他来源的证据来得出更全面、客观的结论。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fcMRI technology
</w:t>
      </w:r>
    </w:p>
    <w:p>
      <w:pPr>
        <w:spacing w:after="0"/>
        <w:numPr>
          <w:ilvl w:val="0"/>
          <w:numId w:val="2"/>
        </w:numPr>
      </w:pPr>
      <w:r>
        <w:rPr/>
        <w:t xml:space="preserve">Data collection and analysis methods
</w:t>
      </w:r>
    </w:p>
    <w:p>
      <w:pPr>
        <w:spacing w:after="0"/>
        <w:numPr>
          <w:ilvl w:val="0"/>
          <w:numId w:val="2"/>
        </w:numPr>
      </w:pPr>
      <w:r>
        <w:rPr/>
        <w:t xml:space="preserve">Risks and limitations of scanning infants
</w:t>
      </w:r>
    </w:p>
    <w:p>
      <w:pPr>
        <w:spacing w:after="0"/>
        <w:numPr>
          <w:ilvl w:val="0"/>
          <w:numId w:val="2"/>
        </w:numPr>
      </w:pPr>
      <w:r>
        <w:rPr/>
        <w:t xml:space="preserve">Biased presentation of viewpoints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claims
</w:t>
      </w:r>
    </w:p>
    <w:p>
      <w:pPr>
        <w:numPr>
          <w:ilvl w:val="0"/>
          <w:numId w:val="2"/>
        </w:numPr>
      </w:pPr>
      <w:r>
        <w:rPr/>
        <w:t xml:space="preserve">Need for caution and consideration of other sources of evidence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https://www.fullpicture.app/item/e63ea77668bff59eacb2126c0d3dab6f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227FC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sciencedirect-com.uaccess.univie.ac.at/science/article/pii/S1053811911002503" TargetMode="External"/><Relationship Id="rId8" Type="http://schemas.openxmlformats.org/officeDocument/2006/relationships/hyperlink" Target="https://www.fullpicture.app/item/e63ea77668bff59eacb2126c0d3dab6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2023-03-13T16:56:45+01:00</dcterms:created>
  <dcterms:modified xsi:type="dcterms:W3CDTF">2023-03-13T16:56:45+01:00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