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Jane Fonda says her sex life got better with age</w:t>
      </w:r>
      <w:br/>
      <w:hyperlink r:id="rId7" w:history="1">
        <w:r>
          <w:rPr>
            <w:color w:val="2980b9"/>
            <w:u w:val="single"/>
          </w:rPr>
          <w:t xml:space="preserve">https://pagesix.com/2022/07/22/jane-fonda-says-her-sex-life-got-better-with-age/</w:t>
        </w:r>
      </w:hyperlink>
    </w:p>
    <w:p>
      <w:pPr>
        <w:pStyle w:val="Heading1"/>
      </w:pPr>
      <w:bookmarkStart w:id="2" w:name="_Toc2"/>
      <w:r>
        <w:t>Article summary:</w:t>
      </w:r>
      <w:bookmarkEnd w:id="2"/>
    </w:p>
    <w:p>
      <w:pPr>
        <w:jc w:val="both"/>
      </w:pPr>
      <w:r>
        <w:rPr/>
        <w:t xml:space="preserve">1. Jane Fonda revealed details about her sex life at age 84 on Andy Cohen's SiriusXM show.</w:t>
      </w:r>
    </w:p>
    <w:p>
      <w:pPr>
        <w:jc w:val="both"/>
      </w:pPr>
      <w:r>
        <w:rPr/>
        <w:t xml:space="preserve">2. Fonda believes women get better at sex as they get older because they lose their fear of saying what they need.</w:t>
      </w:r>
    </w:p>
    <w:p>
      <w:pPr>
        <w:jc w:val="both"/>
      </w:pPr>
      <w:r>
        <w:rPr/>
        <w:t xml:space="preserve">3. Fonda has been married three times but stated in a previous interview that she doesn't want to be in a sexual relationship again.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reports on Jane Fonda's recent comments about her sex life at age 84. While the article provides some interesting insights into Fonda's perspective on aging and sexuality, it is important to note that the article may be biased in its reporting.</w:t>
      </w:r>
    </w:p>
    <w:p>
      <w:pPr>
        <w:jc w:val="both"/>
      </w:pPr>
      <w:r>
        <w:rPr/>
        <w:t xml:space="preserve"/>
      </w:r>
    </w:p>
    <w:p>
      <w:pPr>
        <w:jc w:val="both"/>
      </w:pPr>
      <w:r>
        <w:rPr/>
        <w:t xml:space="preserve">Firstly, the article focuses solely on Fonda's perspective and does not provide any counterarguments or alternative viewpoints. This one-sided reporting could lead readers to believe that Fonda's views are universally accepted, which may not be the case.</w:t>
      </w:r>
    </w:p>
    <w:p>
      <w:pPr>
        <w:jc w:val="both"/>
      </w:pPr>
      <w:r>
        <w:rPr/>
        <w:t xml:space="preserve"/>
      </w:r>
    </w:p>
    <w:p>
      <w:pPr>
        <w:jc w:val="both"/>
      </w:pPr>
      <w:r>
        <w:rPr/>
        <w:t xml:space="preserve">Additionally, the article includes unsupported claims such as "women tend to get better [at sex] because they lose their fear of saying what they need." While this may be true for some women, it is not necessarily true for all women and should be presented as an opinion rather than a fact.</w:t>
      </w:r>
    </w:p>
    <w:p>
      <w:pPr>
        <w:jc w:val="both"/>
      </w:pPr>
      <w:r>
        <w:rPr/>
        <w:t xml:space="preserve"/>
      </w:r>
    </w:p>
    <w:p>
      <w:pPr>
        <w:jc w:val="both"/>
      </w:pPr>
      <w:r>
        <w:rPr/>
        <w:t xml:space="preserve">Furthermore, the article fails to consider potential risks associated with sexual activity in older adults, such as increased risk of sexually transmitted infections or physical injury. It also does not explore how societal attitudes towards aging and sexuality may impact older adults' experiences.</w:t>
      </w:r>
    </w:p>
    <w:p>
      <w:pPr>
        <w:jc w:val="both"/>
      </w:pPr>
      <w:r>
        <w:rPr/>
        <w:t xml:space="preserve"/>
      </w:r>
    </w:p>
    <w:p>
      <w:pPr>
        <w:jc w:val="both"/>
      </w:pPr>
      <w:r>
        <w:rPr/>
        <w:t xml:space="preserve">Overall, while the article provides some interesting insights into Fonda's perspective on aging and sexuality, it is important to approach this topic with a critical lens and consider alternative viewpoints and potential risks.</w:t>
      </w:r>
    </w:p>
    <w:p>
      <w:pPr>
        <w:pStyle w:val="Heading1"/>
      </w:pPr>
      <w:bookmarkStart w:id="5" w:name="_Toc5"/>
      <w:r>
        <w:t>Topics for further research:</w:t>
      </w:r>
      <w:bookmarkEnd w:id="5"/>
    </w:p>
    <w:p>
      <w:pPr>
        <w:spacing w:after="0"/>
        <w:numPr>
          <w:ilvl w:val="0"/>
          <w:numId w:val="2"/>
        </w:numPr>
      </w:pPr>
      <w:r>
        <w:rPr/>
        <w:t xml:space="preserve">Risks of sexual activity in older adults
</w:t>
      </w:r>
    </w:p>
    <w:p>
      <w:pPr>
        <w:spacing w:after="0"/>
        <w:numPr>
          <w:ilvl w:val="0"/>
          <w:numId w:val="2"/>
        </w:numPr>
      </w:pPr>
      <w:r>
        <w:rPr/>
        <w:t xml:space="preserve">Societal attitudes towards aging and sexuality
</w:t>
      </w:r>
    </w:p>
    <w:p>
      <w:pPr>
        <w:spacing w:after="0"/>
        <w:numPr>
          <w:ilvl w:val="0"/>
          <w:numId w:val="2"/>
        </w:numPr>
      </w:pPr>
      <w:r>
        <w:rPr/>
        <w:t xml:space="preserve">Alternative viewpoints on aging and sexuality
</w:t>
      </w:r>
    </w:p>
    <w:p>
      <w:pPr>
        <w:spacing w:after="0"/>
        <w:numPr>
          <w:ilvl w:val="0"/>
          <w:numId w:val="2"/>
        </w:numPr>
      </w:pPr>
      <w:r>
        <w:rPr/>
        <w:t xml:space="preserve">Physical and emotional changes in sexuality with age
</w:t>
      </w:r>
    </w:p>
    <w:p>
      <w:pPr>
        <w:spacing w:after="0"/>
        <w:numPr>
          <w:ilvl w:val="0"/>
          <w:numId w:val="2"/>
        </w:numPr>
      </w:pPr>
      <w:r>
        <w:rPr/>
        <w:t xml:space="preserve">Sexual health and wellness in older adults
</w:t>
      </w:r>
    </w:p>
    <w:p>
      <w:pPr>
        <w:numPr>
          <w:ilvl w:val="0"/>
          <w:numId w:val="2"/>
        </w:numPr>
      </w:pPr>
      <w:r>
        <w:rPr/>
        <w:t xml:space="preserve">Impact of age-related health conditions on sexual activity</w:t>
      </w:r>
    </w:p>
    <w:p>
      <w:pPr>
        <w:pStyle w:val="Heading1"/>
      </w:pPr>
      <w:bookmarkStart w:id="6" w:name="_Toc6"/>
      <w:r>
        <w:t>Report location:</w:t>
      </w:r>
      <w:bookmarkEnd w:id="6"/>
    </w:p>
    <w:p>
      <w:hyperlink r:id="rId8" w:history="1">
        <w:r>
          <w:rPr>
            <w:color w:val="2980b9"/>
            <w:u w:val="single"/>
          </w:rPr>
          <w:t xml:space="preserve">https://www.fullpicture.app/item/e645c76467dbe6852e1869456ff1f340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F9B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gesix.com/2022/07/22/jane-fonda-says-her-sex-life-got-better-with-age/" TargetMode="External"/><Relationship Id="rId8" Type="http://schemas.openxmlformats.org/officeDocument/2006/relationships/hyperlink" Target="https://www.fullpicture.app/item/e645c76467dbe6852e1869456ff1f3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2024-01-20T16:22:20+01:00</dcterms:created>
  <dcterms:modified xsi:type="dcterms:W3CDTF">2024-01-20T16:22:20+01:00</dcterms:modified>
</cp:coreProperties>
</file>

<file path=docProps/custom.xml><?xml version="1.0" encoding="utf-8"?>
<Properties xmlns="http://schemas.openxmlformats.org/officeDocument/2006/custom-properties" xmlns:vt="http://schemas.openxmlformats.org/officeDocument/2006/docPropsVTypes"/>
</file>