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VR influencers save the metaverse? - BBC News</w:t>
      </w:r>
      <w:br/>
      <w:hyperlink r:id="rId7" w:history="1">
        <w:r>
          <w:rPr>
            <w:color w:val="2980b9"/>
            <w:u w:val="single"/>
          </w:rPr>
          <w:t xml:space="preserve">https://www.bbc.com/news/newsbeat-64862006</w:t>
        </w:r>
      </w:hyperlink>
    </w:p>
    <w:p>
      <w:pPr>
        <w:pStyle w:val="Heading1"/>
      </w:pPr>
      <w:bookmarkStart w:id="2" w:name="_Toc2"/>
      <w:r>
        <w:t>Article summary:</w:t>
      </w:r>
      <w:bookmarkEnd w:id="2"/>
    </w:p>
    <w:p>
      <w:pPr>
        <w:jc w:val="both"/>
      </w:pPr>
      <w:r>
        <w:rPr/>
        <w:t xml:space="preserve">1. 一些人认为元宇宙已经死亡，但是更多的影响者正在尝试在虚拟世界中开辟自己的领域。</w:t>
      </w:r>
    </w:p>
    <w:p>
      <w:pPr>
        <w:jc w:val="both"/>
      </w:pPr>
      <w:r>
        <w:rPr/>
        <w:t xml:space="preserve">2. 元宇宙被认为是未来的趋势，可以取代现实生活中的社交和工作场所。</w:t>
      </w:r>
    </w:p>
    <w:p>
      <w:pPr>
        <w:jc w:val="both"/>
      </w:pPr>
      <w:r>
        <w:rPr/>
        <w:t xml:space="preserve">3. 影响者们可能成为提高元宇宙知名度的关键，因为他们可以利用虚拟世界与粉丝建立更加亲密和交互性强的联系。同时，游戏也可能成为推动人们进入元宇宙的重要因素。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该文章主要探讨了虚拟现实世界（metaverse）的未来以及影响力人物在其中的作用。然而，该文章存在以下问题：</w:t>
      </w:r>
    </w:p>
    <w:p>
      <w:pPr>
        <w:jc w:val="both"/>
      </w:pPr>
      <w:r>
        <w:rPr/>
        <w:t xml:space="preserve"/>
      </w:r>
    </w:p>
    <w:p>
      <w:pPr>
        <w:jc w:val="both"/>
      </w:pPr>
      <w:r>
        <w:rPr/>
        <w:t xml:space="preserve">1. 偏袒：文章只报道了那些认为虚拟现实世界有前途的人，没有提到那些持怀疑态度或反对意见的人。这种偏袒可能会误导读者。</w:t>
      </w:r>
    </w:p>
    <w:p>
      <w:pPr>
        <w:jc w:val="both"/>
      </w:pPr>
      <w:r>
        <w:rPr/>
        <w:t xml:space="preserve"/>
      </w:r>
    </w:p>
    <w:p>
      <w:pPr>
        <w:jc w:val="both"/>
      </w:pPr>
      <w:r>
        <w:rPr/>
        <w:t xml:space="preserve">2. 片面报道：文章只关注了影响力人物在虚拟现实世界中的作用，但并没有深入探讨虚拟现实世界可能带来的风险和挑战。例如，虚拟现实世界可能会加剧社交隔离、侵犯个人隐私等问题。</w:t>
      </w:r>
    </w:p>
    <w:p>
      <w:pPr>
        <w:jc w:val="both"/>
      </w:pPr>
      <w:r>
        <w:rPr/>
        <w:t xml:space="preserve"/>
      </w:r>
    </w:p>
    <w:p>
      <w:pPr>
        <w:jc w:val="both"/>
      </w:pPr>
      <w:r>
        <w:rPr/>
        <w:t xml:space="preserve">3. 缺失考虑点：文章没有涉及到虚拟现实技术本身的局限性和不足之处。例如，目前VR头显仍然比较昂贵，并且使用起来不太方便，这也是阻碍其普及的一个因素。</w:t>
      </w:r>
    </w:p>
    <w:p>
      <w:pPr>
        <w:jc w:val="both"/>
      </w:pPr>
      <w:r>
        <w:rPr/>
        <w:t xml:space="preserve"/>
      </w:r>
    </w:p>
    <w:p>
      <w:pPr>
        <w:jc w:val="both"/>
      </w:pPr>
      <w:r>
        <w:rPr/>
        <w:t xml:space="preserve">4. 无根据主张：文章中提到一些观点，但并没有给出足够的证据支持它们。例如，“一些专家认为影响力人物可以推动虚拟现实世界发展”，但并没有具体说明这些专家是谁以及他们基于什么样的证据得出这个结论。</w:t>
      </w:r>
    </w:p>
    <w:p>
      <w:pPr>
        <w:jc w:val="both"/>
      </w:pPr>
      <w:r>
        <w:rPr/>
        <w:t xml:space="preserve"/>
      </w:r>
    </w:p>
    <w:p>
      <w:pPr>
        <w:jc w:val="both"/>
      </w:pPr>
      <w:r>
        <w:rPr/>
        <w:t xml:space="preserve">5. 宣传内容：文章似乎更多地是在宣传虚拟现实技术和影响力人物在其中扮演的角色，而非客观地分析其优缺点和潜在风险。</w:t>
      </w:r>
    </w:p>
    <w:p>
      <w:pPr>
        <w:jc w:val="both"/>
      </w:pPr>
      <w:r>
        <w:rPr/>
        <w:t xml:space="preserve"/>
      </w:r>
    </w:p>
    <w:p>
      <w:pPr>
        <w:jc w:val="both"/>
      </w:pPr>
      <w:r>
        <w:rPr/>
        <w:t xml:space="preserve">综上所述，该文章存在一定程度上的偏袒和片面性，并忽略了一些重要考虑点和潜在风险。读者需要保持警惕，并自行寻找更全面、客观、权威的信息来源。</w:t>
      </w:r>
    </w:p>
    <w:p>
      <w:pPr>
        <w:pStyle w:val="Heading1"/>
      </w:pPr>
      <w:bookmarkStart w:id="5" w:name="_Toc5"/>
      <w:r>
        <w:t>Topics for further research:</w:t>
      </w:r>
      <w:bookmarkEnd w:id="5"/>
    </w:p>
    <w:p>
      <w:pPr>
        <w:spacing w:after="0"/>
        <w:numPr>
          <w:ilvl w:val="0"/>
          <w:numId w:val="2"/>
        </w:numPr>
      </w:pPr>
      <w:r>
        <w:rPr/>
        <w:t xml:space="preserve">Criticisms of virtual reality technology
</w:t>
      </w:r>
    </w:p>
    <w:p>
      <w:pPr>
        <w:spacing w:after="0"/>
        <w:numPr>
          <w:ilvl w:val="0"/>
          <w:numId w:val="2"/>
        </w:numPr>
      </w:pPr>
      <w:r>
        <w:rPr/>
        <w:t xml:space="preserve">Potential risks and challenges of metaverse
</w:t>
      </w:r>
    </w:p>
    <w:p>
      <w:pPr>
        <w:spacing w:after="0"/>
        <w:numPr>
          <w:ilvl w:val="0"/>
          <w:numId w:val="2"/>
        </w:numPr>
      </w:pPr>
      <w:r>
        <w:rPr/>
        <w:t xml:space="preserve">Limitations and drawbacks of VR technology
</w:t>
      </w:r>
    </w:p>
    <w:p>
      <w:pPr>
        <w:spacing w:after="0"/>
        <w:numPr>
          <w:ilvl w:val="0"/>
          <w:numId w:val="2"/>
        </w:numPr>
      </w:pPr>
      <w:r>
        <w:rPr/>
        <w:t xml:space="preserve">Lack of evidence for certain claims
</w:t>
      </w:r>
    </w:p>
    <w:p>
      <w:pPr>
        <w:spacing w:after="0"/>
        <w:numPr>
          <w:ilvl w:val="0"/>
          <w:numId w:val="2"/>
        </w:numPr>
      </w:pPr>
      <w:r>
        <w:rPr/>
        <w:t xml:space="preserve">Balanced analysis of pros and cons
</w:t>
      </w:r>
    </w:p>
    <w:p>
      <w:pPr>
        <w:numPr>
          <w:ilvl w:val="0"/>
          <w:numId w:val="2"/>
        </w:numPr>
      </w:pPr>
      <w:r>
        <w:rPr/>
        <w:t xml:space="preserve">Alternative perspectives on metaverse development</w:t>
      </w:r>
    </w:p>
    <w:p>
      <w:pPr>
        <w:pStyle w:val="Heading1"/>
      </w:pPr>
      <w:bookmarkStart w:id="6" w:name="_Toc6"/>
      <w:r>
        <w:t>Report location:</w:t>
      </w:r>
      <w:bookmarkEnd w:id="6"/>
    </w:p>
    <w:p>
      <w:hyperlink r:id="rId8" w:history="1">
        <w:r>
          <w:rPr>
            <w:color w:val="2980b9"/>
            <w:u w:val="single"/>
          </w:rPr>
          <w:t xml:space="preserve">https://www.fullpicture.app/item/e6617f88856e6914241ec23d457295b9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2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newsbeat-64862006" TargetMode="External"/><Relationship Id="rId8" Type="http://schemas.openxmlformats.org/officeDocument/2006/relationships/hyperlink" Target="https://www.fullpicture.app/item/e6617f88856e6914241ec23d45729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2023-04-03T14:46:12+02:00</dcterms:created>
  <dcterms:modified xsi:type="dcterms:W3CDTF">2023-04-03T14:46:12+02:00</dcterms:modified>
</cp:coreProperties>
</file>

<file path=docProps/custom.xml><?xml version="1.0" encoding="utf-8"?>
<Properties xmlns="http://schemas.openxmlformats.org/officeDocument/2006/custom-properties" xmlns:vt="http://schemas.openxmlformats.org/officeDocument/2006/docPropsVTypes"/>
</file>