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Sci-Hub | Containment vessel design and practice. Progress in Nuclear Energy, 11(2), 107–181 | 10.1016/0149-1970(83)90018-5</w:t>
      </w:r>
      <w:br/>
      <w:hyperlink r:id="rId7" w:history="1">
        <w:r>
          <w:rPr>
            <w:color w:val="2980b9"/>
            <w:u w:val="single"/>
          </w:rPr>
          <w:t xml:space="preserve">https://sci-hub.ru/10.1016/0149-1970(83)90018-5</w:t>
        </w:r>
      </w:hyperlink>
    </w:p>
    <w:p>
      <w:pPr>
        <w:pStyle w:val="Heading1"/>
      </w:pPr>
      <w:bookmarkStart w:id="2" w:name="_Toc2"/>
      <w:r>
        <w:t>Article summary:</w:t>
      </w:r>
      <w:bookmarkEnd w:id="2"/>
    </w:p>
    <w:p>
      <w:pPr>
        <w:jc w:val="both"/>
      </w:pPr>
      <w:r>
        <w:rPr/>
        <w:t xml:space="preserve">1. This article discusses the design and practice of containment vessels used in nuclear energy. </w:t>
      </w:r>
    </w:p>
    <w:p>
      <w:pPr>
        <w:jc w:val="both"/>
      </w:pPr>
      <w:r>
        <w:rPr/>
        <w:t xml:space="preserve">2. It examines the various components of containment vessels, such as walls, floors, and roofs, and how they are designed to protect against radiation leakage. </w:t>
      </w:r>
    </w:p>
    <w:p>
      <w:pPr>
        <w:jc w:val="both"/>
      </w:pPr>
      <w:r>
        <w:rPr/>
        <w:t xml:space="preserve">3. The article also looks at the safety measures that must be taken when constructing containment vessels, such as proper ventilation systems and emergency shutdown procedures.</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This article is a reliable source of information on containment vessel design and practice in nuclear energy. The author provides an in-depth analysis of the components of containment vessels, their design features, and safety measures that must be taken during construction. The article is well-researched and supported by evidence from other sources. Furthermore, it does not appear to have any biases or one-sided reporting; instead, it presents both sides equally with regards to the potential risks associated with containment vessels. Additionally, all claims made in the article are supported by evidence from other sources. There are no missing points of consideration or unexplored counterarguments; instead, all relevant points are discussed thoroughly. Finally, there is no promotional content or partiality present in the article; instead, it provides an unbiased overview of containment vessel design and practice in nuclear energy.</w:t>
      </w:r>
    </w:p>
    <w:p>
      <w:pPr>
        <w:pStyle w:val="Heading1"/>
      </w:pPr>
      <w:bookmarkStart w:id="5" w:name="_Toc5"/>
      <w:r>
        <w:t>Topics for further research:</w:t>
      </w:r>
      <w:bookmarkEnd w:id="5"/>
    </w:p>
    <w:p>
      <w:pPr>
        <w:spacing w:after="0"/>
        <w:numPr>
          <w:ilvl w:val="0"/>
          <w:numId w:val="2"/>
        </w:numPr>
      </w:pPr>
      <w:r>
        <w:rPr/>
        <w:t xml:space="preserve">Nuclear containment vessel regulations</w:t>
      </w:r>
    </w:p>
    <w:p>
      <w:pPr>
        <w:spacing w:after="0"/>
        <w:numPr>
          <w:ilvl w:val="0"/>
          <w:numId w:val="2"/>
        </w:numPr>
      </w:pPr>
      <w:r>
        <w:rPr/>
        <w:t xml:space="preserve">Nuclear containment vessel safety standards</w:t>
      </w:r>
    </w:p>
    <w:p>
      <w:pPr>
        <w:spacing w:after="0"/>
        <w:numPr>
          <w:ilvl w:val="0"/>
          <w:numId w:val="2"/>
        </w:numPr>
      </w:pPr>
      <w:r>
        <w:rPr/>
        <w:t xml:space="preserve">Nuclear containment vessel construction methods</w:t>
      </w:r>
    </w:p>
    <w:p>
      <w:pPr>
        <w:spacing w:after="0"/>
        <w:numPr>
          <w:ilvl w:val="0"/>
          <w:numId w:val="2"/>
        </w:numPr>
      </w:pPr>
      <w:r>
        <w:rPr/>
        <w:t xml:space="preserve">Nuclear containment vessel risk assessment</w:t>
      </w:r>
    </w:p>
    <w:p>
      <w:pPr>
        <w:spacing w:after="0"/>
        <w:numPr>
          <w:ilvl w:val="0"/>
          <w:numId w:val="2"/>
        </w:numPr>
      </w:pPr>
      <w:r>
        <w:rPr/>
        <w:t xml:space="preserve">Nuclear containment vessel maintenance requirements</w:t>
      </w:r>
    </w:p>
    <w:p>
      <w:pPr>
        <w:numPr>
          <w:ilvl w:val="0"/>
          <w:numId w:val="2"/>
        </w:numPr>
      </w:pPr>
      <w:r>
        <w:rPr/>
        <w:t xml:space="preserve">Nuclear containment vessel emergency response procedures</w:t>
      </w:r>
    </w:p>
    <w:p>
      <w:pPr>
        <w:pStyle w:val="Heading1"/>
      </w:pPr>
      <w:bookmarkStart w:id="6" w:name="_Toc6"/>
      <w:r>
        <w:t>Report location:</w:t>
      </w:r>
      <w:bookmarkEnd w:id="6"/>
    </w:p>
    <w:p>
      <w:hyperlink r:id="rId8" w:history="1">
        <w:r>
          <w:rPr>
            <w:color w:val="2980b9"/>
            <w:u w:val="single"/>
          </w:rPr>
          <w:t xml:space="preserve">https://www.fullpicture.app/item/e681df8eff043ac3f12af0d6a21b7afb</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017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ci-hub.ru/10.1016/0149-1970(83)90018-5" TargetMode="External"/><Relationship Id="rId8" Type="http://schemas.openxmlformats.org/officeDocument/2006/relationships/hyperlink" Target="https://www.fullpicture.app/item/e681df8eff043ac3f12af0d6a21b7afb"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2023-02-25T00:32:04+01:00</dcterms:created>
  <dcterms:modified xsi:type="dcterms:W3CDTF">2023-02-25T00:32:04+01:00</dcterms:modified>
</cp:coreProperties>
</file>

<file path=docProps/custom.xml><?xml version="1.0" encoding="utf-8"?>
<Properties xmlns="http://schemas.openxmlformats.org/officeDocument/2006/custom-properties" xmlns:vt="http://schemas.openxmlformats.org/officeDocument/2006/docPropsVTypes"/>
</file>