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Ticket: CAS 360 – Clarity Street – Zendesk</w:t>
      </w:r>
      <w:br/>
      <w:hyperlink r:id="rId7" w:history="1">
        <w:r>
          <w:rPr>
            <w:color w:val="2980b9"/>
            <w:u w:val="single"/>
          </w:rPr>
          <w:t xml:space="preserve">https://claritystreet.zendesk.com/agent/tickets/1441</w:t>
        </w:r>
      </w:hyperlink>
    </w:p>
    <w:p>
      <w:pPr>
        <w:pStyle w:val="Heading1"/>
      </w:pPr>
      <w:bookmarkStart w:id="2" w:name="_Toc2"/>
      <w:r>
        <w:t>Article summary:</w:t>
      </w:r>
      <w:bookmarkEnd w:id="2"/>
    </w:p>
    <w:p>
      <w:pPr>
        <w:jc w:val="both"/>
      </w:pPr>
      <w:r>
        <w:rPr/>
        <w:t xml:space="preserve">1. Clarity Street has opened a ticket (#1441) to ask how much CAS 360 costs per month.</w:t>
      </w:r>
    </w:p>
    <w:p>
      <w:pPr>
        <w:jc w:val="both"/>
      </w:pPr>
      <w:r>
        <w:rPr/>
        <w:t xml:space="preserve">2. The requester is BrandClarity Street and the assignee is All/Andrew @ Clarity Street.</w:t>
      </w:r>
    </w:p>
    <w:p>
      <w:pPr>
        <w:jc w:val="both"/>
      </w:pPr>
      <w:r>
        <w:rPr/>
        <w:t xml:space="preserve">3. Zendesk suggested articles and Andrew @ Clarity Street answered that the cost typically ranges from $79 to $299 per month.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detailed information about the ticket opened by Clarity Street, including the requester, assignee, followers, tags, skills, apps used, and so on. Furthermore, Zendesk provided suggested articles which were then answered by Andrew @ Clarity Street with an accurate response regarding the cost of CAS 360 per month. There does not appear to be any bias or one-sided reporting in this article as both sides are presented equally and all relevant information is included. Additionally, there are no unsupported claims or missing points of consideration as all necessary information is provided in order for readers to make an informed decision about their purchase of CAS 360. There also does not appear to be any promotional content or partiality in this article as it simply provides factual information about the cost of CAS 360 per month without attempting to sway readers into making a particular decision. Finally, possible risks associated with purchasing CAS 360 are noted in the article as well as other relevant considerations such as annual reviews and integration with XPM software products. Therefore, overall this article appears to be reliable and trustworthy with no potential biases or one-sided reporting present.</w:t>
      </w:r>
    </w:p>
    <w:p>
      <w:pPr>
        <w:pStyle w:val="Heading1"/>
      </w:pPr>
      <w:bookmarkStart w:id="5" w:name="_Toc5"/>
      <w:r>
        <w:t>Topics for further research:</w:t>
      </w:r>
      <w:bookmarkEnd w:id="5"/>
    </w:p>
    <w:p>
      <w:pPr>
        <w:spacing w:after="0"/>
        <w:numPr>
          <w:ilvl w:val="0"/>
          <w:numId w:val="2"/>
        </w:numPr>
      </w:pPr>
      <w:r>
        <w:rPr/>
        <w:t xml:space="preserve">CAS 360 pricing</w:t>
      </w:r>
    </w:p>
    <w:p>
      <w:pPr>
        <w:spacing w:after="0"/>
        <w:numPr>
          <w:ilvl w:val="0"/>
          <w:numId w:val="2"/>
        </w:numPr>
      </w:pPr>
      <w:r>
        <w:rPr/>
        <w:t xml:space="preserve">CAS 360 features</w:t>
      </w:r>
    </w:p>
    <w:p>
      <w:pPr>
        <w:spacing w:after="0"/>
        <w:numPr>
          <w:ilvl w:val="0"/>
          <w:numId w:val="2"/>
        </w:numPr>
      </w:pPr>
      <w:r>
        <w:rPr/>
        <w:t xml:space="preserve">CAS 360 reviews</w:t>
      </w:r>
    </w:p>
    <w:p>
      <w:pPr>
        <w:spacing w:after="0"/>
        <w:numPr>
          <w:ilvl w:val="0"/>
          <w:numId w:val="2"/>
        </w:numPr>
      </w:pPr>
      <w:r>
        <w:rPr/>
        <w:t xml:space="preserve">CAS 360 integration</w:t>
      </w:r>
    </w:p>
    <w:p>
      <w:pPr>
        <w:spacing w:after="0"/>
        <w:numPr>
          <w:ilvl w:val="0"/>
          <w:numId w:val="2"/>
        </w:numPr>
      </w:pPr>
      <w:r>
        <w:rPr/>
        <w:t xml:space="preserve">CAS 360 annual review</w:t>
      </w:r>
    </w:p>
    <w:p>
      <w:pPr>
        <w:numPr>
          <w:ilvl w:val="0"/>
          <w:numId w:val="2"/>
        </w:numPr>
      </w:pPr>
      <w:r>
        <w:rPr/>
        <w:t xml:space="preserve">XPM software products</w:t>
      </w:r>
    </w:p>
    <w:p>
      <w:pPr>
        <w:pStyle w:val="Heading1"/>
      </w:pPr>
      <w:bookmarkStart w:id="6" w:name="_Toc6"/>
      <w:r>
        <w:t>Report location:</w:t>
      </w:r>
      <w:bookmarkEnd w:id="6"/>
    </w:p>
    <w:p>
      <w:hyperlink r:id="rId8" w:history="1">
        <w:r>
          <w:rPr>
            <w:color w:val="2980b9"/>
            <w:u w:val="single"/>
          </w:rPr>
          <w:t xml:space="preserve">https://www.fullpicture.app/item/e69802c69d12e37abe27e9b260b731ee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BF7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aritystreet.zendesk.com/agent/tickets/1441" TargetMode="External"/><Relationship Id="rId8" Type="http://schemas.openxmlformats.org/officeDocument/2006/relationships/hyperlink" Target="https://www.fullpicture.app/item/e69802c69d12e37abe27e9b260b731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2023-02-21T15:11:26+01:00</dcterms:created>
  <dcterms:modified xsi:type="dcterms:W3CDTF">2023-02-21T15:11:26+01:00</dcterms:modified>
</cp:coreProperties>
</file>

<file path=docProps/custom.xml><?xml version="1.0" encoding="utf-8"?>
<Properties xmlns="http://schemas.openxmlformats.org/officeDocument/2006/custom-properties" xmlns:vt="http://schemas.openxmlformats.org/officeDocument/2006/docPropsVTypes"/>
</file>