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Value conflicts and organizational commitment of internal construction stakeholders | Emerald Insight</w:t>
      </w:r>
      <w:br/>
      <w:hyperlink r:id="rId7" w:history="1">
        <w:r>
          <w:rPr>
            <w:color w:val="2980b9"/>
            <w:u w:val="single"/>
          </w:rPr>
          <w:t xml:space="preserve">https://www.emerald.com/insight/content/doi/10.1108/ECAM-01-2016-0006/full/html</w:t>
        </w:r>
      </w:hyperlink>
    </w:p>
    <w:p>
      <w:pPr>
        <w:pStyle w:val="Heading1"/>
      </w:pPr>
      <w:bookmarkStart w:id="2" w:name="_Toc2"/>
      <w:r>
        <w:t>Article summary:</w:t>
      </w:r>
      <w:bookmarkEnd w:id="2"/>
    </w:p>
    <w:p>
      <w:pPr>
        <w:jc w:val="both"/>
      </w:pPr>
      <w:r>
        <w:rPr/>
        <w:t xml:space="preserve">1. This paper examines the effect of value conflicts between personal and organizational values on organizational commitment of internal construction stakeholders in Malaysia.</w:t>
      </w:r>
    </w:p>
    <w:p>
      <w:pPr>
        <w:jc w:val="both"/>
      </w:pPr>
      <w:r>
        <w:rPr/>
        <w:t xml:space="preserve">2. A questionnaire survey was conducted to evaluate the personal-OV and level of OC of the stakeholders.</w:t>
      </w:r>
    </w:p>
    <w:p>
      <w:pPr>
        <w:jc w:val="both"/>
      </w:pPr>
      <w:r>
        <w:rPr/>
        <w:t xml:space="preserve">3. The results showed that value conflicts had a significant negative effect on commitment of the internal stakeholders.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a questionnaire survey and comparative and hierarchical regression analyses. The authors also provide an extensive literature review to support their findings, which adds to the trustworthiness of the article. Furthermore, they present both sides equally by exploring potential counterarguments and noting possible risks associated with their findings. </w:t>
      </w:r>
    </w:p>
    <w:p>
      <w:pPr>
        <w:jc w:val="both"/>
      </w:pPr>
      <w:r>
        <w:rPr/>
        <w:t xml:space="preserve">However, there are some potential biases in the article that should be noted. For example, the authors do not explore any external factors that may have influenced their results, such as cultural differences or economic conditions in Malaysia. Additionally, they do not provide any information about how representative their sample size was or how many respondents participated in the survey, which could affect the reliability of their results. Finally, they do not discuss any implications for future research or practice based on their findings, which could limit its usefulness for practitioners in this field.</w:t>
      </w:r>
    </w:p>
    <w:p>
      <w:pPr>
        <w:pStyle w:val="Heading1"/>
      </w:pPr>
      <w:bookmarkStart w:id="5" w:name="_Toc5"/>
      <w:r>
        <w:t>Topics for further research:</w:t>
      </w:r>
      <w:bookmarkEnd w:id="5"/>
    </w:p>
    <w:p>
      <w:pPr>
        <w:spacing w:after="0"/>
        <w:numPr>
          <w:ilvl w:val="0"/>
          <w:numId w:val="2"/>
        </w:numPr>
      </w:pPr>
      <w:r>
        <w:rPr/>
        <w:t xml:space="preserve">Cultural differences and economic conditions in Malaysia</w:t>
      </w:r>
    </w:p>
    <w:p>
      <w:pPr>
        <w:spacing w:after="0"/>
        <w:numPr>
          <w:ilvl w:val="0"/>
          <w:numId w:val="2"/>
        </w:numPr>
      </w:pPr>
      <w:r>
        <w:rPr/>
        <w:t xml:space="preserve">Sample size and representativeness</w:t>
      </w:r>
    </w:p>
    <w:p>
      <w:pPr>
        <w:spacing w:after="0"/>
        <w:numPr>
          <w:ilvl w:val="0"/>
          <w:numId w:val="2"/>
        </w:numPr>
      </w:pPr>
      <w:r>
        <w:rPr/>
        <w:t xml:space="preserve">Implications of survey results for practice</w:t>
      </w:r>
    </w:p>
    <w:p>
      <w:pPr>
        <w:spacing w:after="0"/>
        <w:numPr>
          <w:ilvl w:val="0"/>
          <w:numId w:val="2"/>
        </w:numPr>
      </w:pPr>
      <w:r>
        <w:rPr/>
        <w:t xml:space="preserve">Hierarchical regression analysis</w:t>
      </w:r>
    </w:p>
    <w:p>
      <w:pPr>
        <w:spacing w:after="0"/>
        <w:numPr>
          <w:ilvl w:val="0"/>
          <w:numId w:val="2"/>
        </w:numPr>
      </w:pPr>
      <w:r>
        <w:rPr/>
        <w:t xml:space="preserve">Comparative analysis of survey results</w:t>
      </w:r>
    </w:p>
    <w:p>
      <w:pPr>
        <w:numPr>
          <w:ilvl w:val="0"/>
          <w:numId w:val="2"/>
        </w:numPr>
      </w:pPr>
      <w:r>
        <w:rPr/>
        <w:t xml:space="preserve">Literature review of survey results</w:t>
      </w:r>
    </w:p>
    <w:p>
      <w:pPr>
        <w:pStyle w:val="Heading1"/>
      </w:pPr>
      <w:bookmarkStart w:id="6" w:name="_Toc6"/>
      <w:r>
        <w:t>Report location:</w:t>
      </w:r>
      <w:bookmarkEnd w:id="6"/>
    </w:p>
    <w:p>
      <w:hyperlink r:id="rId8" w:history="1">
        <w:r>
          <w:rPr>
            <w:color w:val="2980b9"/>
            <w:u w:val="single"/>
          </w:rPr>
          <w:t xml:space="preserve">https://www.fullpicture.app/item/e6b9ec61cc1d7fda55eed3c3ba4a13de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BA45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merald.com/insight/content/doi/10.1108/ECAM-01-2016-0006/full/html" TargetMode="External"/><Relationship Id="rId8" Type="http://schemas.openxmlformats.org/officeDocument/2006/relationships/hyperlink" Target="https://www.fullpicture.app/item/e6b9ec61cc1d7fda55eed3c3ba4a13d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2023-02-21T07:14:58+01:00</dcterms:created>
  <dcterms:modified xsi:type="dcterms:W3CDTF">2023-02-21T07:14:58+01:00</dcterms:modified>
</cp:coreProperties>
</file>

<file path=docProps/custom.xml><?xml version="1.0" encoding="utf-8"?>
<Properties xmlns="http://schemas.openxmlformats.org/officeDocument/2006/custom-properties" xmlns:vt="http://schemas.openxmlformats.org/officeDocument/2006/docPropsVTypes"/>
</file>