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Airline Crew Rostering: Problem Types, Modeling, and Optimization | SpringerLink</w:t>
      </w:r>
      <w:br/>
      <w:hyperlink r:id="rId7" w:history="1">
        <w:r>
          <w:rPr>
            <w:color w:val="2980b9"/>
            <w:u w:val="single"/>
          </w:rPr>
          <w:t xml:space="preserve">https://link.springer.com/article/10.1023/B:ANOR.0000019091.54417.ca</w:t>
        </w:r>
      </w:hyperlink>
    </w:p>
    <w:p>
      <w:pPr>
        <w:pStyle w:val="Heading1"/>
      </w:pPr>
      <w:bookmarkStart w:id="2" w:name="_Toc2"/>
      <w:r>
        <w:t>Article summary:</w:t>
      </w:r>
      <w:bookmarkEnd w:id="2"/>
    </w:p>
    <w:p>
      <w:pPr>
        <w:jc w:val="both"/>
      </w:pPr>
      <w:r>
        <w:rPr/>
        <w:t xml:space="preserve">1. This article discusses the problem of airline crew rostering, including different types of problems, modeling techniques, and optimization methods.</w:t>
      </w:r>
    </w:p>
    <w:p>
      <w:pPr>
        <w:jc w:val="both"/>
      </w:pPr>
      <w:r>
        <w:rPr/>
        <w:t xml:space="preserve">2. It reviews various approaches to solving the problem, such as column generation, simulated annealing, constraint logic programming, and genetic algorithms.</w:t>
      </w:r>
    </w:p>
    <w:p>
      <w:pPr>
        <w:jc w:val="both"/>
      </w:pPr>
      <w:r>
        <w:rPr/>
        <w:t xml:space="preserve">3. The article also examines the use of bi-criterion approaches for crew rostering and provides examples from Air France and Delta Air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airline crew rostering problems, modeling techniques, and optimization methods. It provides a comprehensive overview of the various approaches that have been used to solve these problems, citing relevant research papers and studies from reputable sources such as Wiley and ACM. The article also includes examples from Air France and Delta Air Lines to illustrate how bi-criterion approaches can be used for crew rostering.</w:t>
      </w:r>
    </w:p>
    <w:p>
      <w:pPr>
        <w:jc w:val="both"/>
      </w:pPr>
      <w:r>
        <w:rPr/>
        <w:t xml:space="preserve">However, there are some potential biases in the article that should be noted. For example, it does not discuss any potential risks associated with using bi-criterion approaches for crew rostering or explore any counterarguments to this approach. Additionally, while the article does provide some examples from Air France and Delta Air Lines to illustrate how bi-criterion approaches can be used for crew rostering, it does not provide any evidence or data to support its claims about their effectiveness or efficiency. Furthermore, while the article does cite relevant research papers and studies from reputable sources such as Wiley and ACM, it does not present both sides equally; instead it focuses primarily on one side of the argument (i.e., that bi-criterion approaches are effective). Finally, there is no promotional content in the article; however it could benefit from more detailed explanations of certain concepts or terms that may be unfamiliar to readers who are not familiar with airline crew rostering problems or optimization methods.</w:t>
      </w:r>
    </w:p>
    <w:p>
      <w:pPr>
        <w:pStyle w:val="Heading1"/>
      </w:pPr>
      <w:bookmarkStart w:id="5" w:name="_Toc5"/>
      <w:r>
        <w:t>Topics for further research:</w:t>
      </w:r>
      <w:bookmarkEnd w:id="5"/>
    </w:p>
    <w:p>
      <w:pPr>
        <w:spacing w:after="0"/>
        <w:numPr>
          <w:ilvl w:val="0"/>
          <w:numId w:val="2"/>
        </w:numPr>
      </w:pPr>
      <w:r>
        <w:rPr/>
        <w:t xml:space="preserve">Risks associated with bi-criterion crew rostering</w:t>
      </w:r>
    </w:p>
    <w:p>
      <w:pPr>
        <w:spacing w:after="0"/>
        <w:numPr>
          <w:ilvl w:val="0"/>
          <w:numId w:val="2"/>
        </w:numPr>
      </w:pPr>
      <w:r>
        <w:rPr/>
        <w:t xml:space="preserve">Counterarguments to bi-criterion crew rostering</w:t>
      </w:r>
    </w:p>
    <w:p>
      <w:pPr>
        <w:spacing w:after="0"/>
        <w:numPr>
          <w:ilvl w:val="0"/>
          <w:numId w:val="2"/>
        </w:numPr>
      </w:pPr>
      <w:r>
        <w:rPr/>
        <w:t xml:space="preserve">Evidence for bi-criterion crew rostering effectiveness</w:t>
      </w:r>
    </w:p>
    <w:p>
      <w:pPr>
        <w:spacing w:after="0"/>
        <w:numPr>
          <w:ilvl w:val="0"/>
          <w:numId w:val="2"/>
        </w:numPr>
      </w:pPr>
      <w:r>
        <w:rPr/>
        <w:t xml:space="preserve">Data for bi-criterion crew rostering efficiency</w:t>
      </w:r>
    </w:p>
    <w:p>
      <w:pPr>
        <w:spacing w:after="0"/>
        <w:numPr>
          <w:ilvl w:val="0"/>
          <w:numId w:val="2"/>
        </w:numPr>
      </w:pPr>
      <w:r>
        <w:rPr/>
        <w:t xml:space="preserve">Multi-criterion optimization methods</w:t>
      </w:r>
    </w:p>
    <w:p>
      <w:pPr>
        <w:numPr>
          <w:ilvl w:val="0"/>
          <w:numId w:val="2"/>
        </w:numPr>
      </w:pPr>
      <w:r>
        <w:rPr/>
        <w:t xml:space="preserve">Explanations of airline crew rostering problems</w:t>
      </w:r>
    </w:p>
    <w:p>
      <w:pPr>
        <w:pStyle w:val="Heading1"/>
      </w:pPr>
      <w:bookmarkStart w:id="6" w:name="_Toc6"/>
      <w:r>
        <w:t>Report location:</w:t>
      </w:r>
      <w:bookmarkEnd w:id="6"/>
    </w:p>
    <w:p>
      <w:hyperlink r:id="rId8" w:history="1">
        <w:r>
          <w:rPr>
            <w:color w:val="2980b9"/>
            <w:u w:val="single"/>
          </w:rPr>
          <w:t xml:space="preserve">https://www.fullpicture.app/item/e6e868332d18718b0f311b32a84e9add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4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B:ANOR.0000019091.54417.ca" TargetMode="External"/><Relationship Id="rId8" Type="http://schemas.openxmlformats.org/officeDocument/2006/relationships/hyperlink" Target="https://www.fullpicture.app/item/e6e868332d18718b0f311b32a84e9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2023-02-19T12:46:08+01:00</dcterms:created>
  <dcterms:modified xsi:type="dcterms:W3CDTF">2023-02-19T12:46:08+01:00</dcterms:modified>
</cp:coreProperties>
</file>

<file path=docProps/custom.xml><?xml version="1.0" encoding="utf-8"?>
<Properties xmlns="http://schemas.openxmlformats.org/officeDocument/2006/custom-properties" xmlns:vt="http://schemas.openxmlformats.org/officeDocument/2006/docPropsVTypes"/>
</file>