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Battery thermal management of intelligent-connected electric vehicles at low temperature based on NMPC - ScienceDirect</w:t>
      </w:r>
      <w:br/>
      <w:hyperlink r:id="rId7" w:history="1">
        <w:r>
          <w:rPr>
            <w:color w:val="2980b9"/>
            <w:u w:val="single"/>
          </w:rPr>
          <w:t xml:space="preserve">https://www.sciencedirect.com/science/article/pii/S0360544221028206</w:t>
        </w:r>
      </w:hyperlink>
    </w:p>
    <w:p>
      <w:pPr>
        <w:pStyle w:val="Heading1"/>
      </w:pPr>
      <w:bookmarkStart w:id="2" w:name="_Toc2"/>
      <w:r>
        <w:t>Article summary:</w:t>
      </w:r>
      <w:bookmarkEnd w:id="2"/>
    </w:p>
    <w:p>
      <w:pPr>
        <w:jc w:val="both"/>
      </w:pPr>
      <w:r>
        <w:rPr/>
        <w:t xml:space="preserve">1. An electrothermal coupling model of battery pack considering aging is established.</w:t>
      </w:r>
    </w:p>
    <w:p>
      <w:pPr>
        <w:jc w:val="both"/>
      </w:pPr>
      <w:r>
        <w:rPr/>
        <w:t xml:space="preserve">2. A hybrid heating method combining heat pump air conditioning and electric heater is adopted to increase the heating rate and reduce energy consumption.</w:t>
      </w:r>
    </w:p>
    <w:p>
      <w:pPr>
        <w:jc w:val="both"/>
      </w:pPr>
      <w:r>
        <w:rPr/>
        <w:t xml:space="preserve">3. A nonlinear model predictive control (NMPC) heating optimization strategy is proposed to adjust battery temperature and energy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“Battery Thermal Management of Intelligent-Connected Electric Vehicles at Low Temperature Based on NMPC” provides an overview of the current research into battery thermal management for electric vehicles in cold temperatures, as well as a proposed solution based on Nonlinear Model Predictive Control (NMPC). The article is generally reliable, providing a comprehensive overview of the current state of research in this area, as well as a detailed description of the proposed solution.</w:t>
      </w:r>
    </w:p>
    <w:p>
      <w:pPr>
        <w:jc w:val="both"/>
      </w:pPr>
      <w:r>
        <w:rPr/>
        <w:t xml:space="preserve">The article does not appear to be biased or one-sided, presenting both sides of the argument fairly and objectively. It also provides evidence for its claims, citing relevant studies and research papers throughout the text. Furthermore, it does not appear to contain any promotional content or partiality towards any particular product or company.</w:t>
      </w:r>
    </w:p>
    <w:p>
      <w:pPr>
        <w:jc w:val="both"/>
      </w:pPr>
      <w:r>
        <w:rPr/>
        <w:t xml:space="preserve">However, there are some points that could be explored further in order to provide a more comprehensive overview of the topic. For example, while the article mentions potential risks associated with low temperature operation of electric vehicles, it does not provide any details on how these risks can be mitigated or avoided. Additionally, while the article discusses various methods for battery thermal management at low temperatures, it does not explore any counterarguments or alternative solutions that may exist.</w:t>
      </w:r>
    </w:p>
    <w:p>
      <w:pPr>
        <w:jc w:val="both"/>
      </w:pPr>
      <w:r>
        <w:rPr/>
        <w:t xml:space="preserve">In conclusion, overall this article is reliable and trustworthy in terms of its content and presentation. However, there are some areas where further exploration could be beneficial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Battery thermal management strategies for electric vehicles</w:t>
      </w:r>
    </w:p>
    <w:p>
      <w:pPr>
        <w:spacing w:after="0"/>
        <w:numPr>
          <w:ilvl w:val="0"/>
          <w:numId w:val="2"/>
        </w:numPr>
      </w:pPr>
      <w:r>
        <w:rPr/>
        <w:t xml:space="preserve">Mitigation of risks associated with low temperature operation of electric vehicles</w:t>
      </w:r>
    </w:p>
    <w:p>
      <w:pPr>
        <w:spacing w:after="0"/>
        <w:numPr>
          <w:ilvl w:val="0"/>
          <w:numId w:val="2"/>
        </w:numPr>
      </w:pPr>
      <w:r>
        <w:rPr/>
        <w:t xml:space="preserve">Alternative solutions for battery thermal management at low temperatures</w:t>
      </w:r>
    </w:p>
    <w:p>
      <w:pPr>
        <w:spacing w:after="0"/>
        <w:numPr>
          <w:ilvl w:val="0"/>
          <w:numId w:val="2"/>
        </w:numPr>
      </w:pPr>
      <w:r>
        <w:rPr/>
        <w:t xml:space="preserve">Nonlinear Model Predictive Control (NMPC) for electric vehicles</w:t>
      </w:r>
    </w:p>
    <w:p>
      <w:pPr>
        <w:spacing w:after="0"/>
        <w:numPr>
          <w:ilvl w:val="0"/>
          <w:numId w:val="2"/>
        </w:numPr>
      </w:pPr>
      <w:r>
        <w:rPr/>
        <w:t xml:space="preserve">Advantages and disadvantages of NMPC for battery thermal management</w:t>
      </w:r>
    </w:p>
    <w:p>
      <w:pPr>
        <w:numPr>
          <w:ilvl w:val="0"/>
          <w:numId w:val="2"/>
        </w:numPr>
      </w:pPr>
      <w:r>
        <w:rPr/>
        <w:t xml:space="preserve">Impact of cold temperatures on electric vehicle performance</w:t>
      </w:r>
    </w:p>
    <w:p>
      <w:pPr>
        <w:pStyle w:val="Heading1"/>
      </w:pPr>
      <w:bookmarkStart w:id="6" w:name="_Toc6"/>
      <w:r>
        <w:t>Report location:</w:t>
      </w:r>
      <w:bookmarkEnd w:id="6"/>
    </w:p>
    <w:p>
      <w:hyperlink r:id="rId8" w:history="1">
        <w:r>
          <w:rPr>
            <w:color w:val="2980b9"/>
            <w:u w:val="single"/>
          </w:rPr>
          <w:t xml:space="preserve">https://www.fullpicture.app/item/e75e33251b2d65d9e96f2f38d7896f1c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64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1028206" TargetMode="External"/><Relationship Id="rId8" Type="http://schemas.openxmlformats.org/officeDocument/2006/relationships/hyperlink" Target="https://www.fullpicture.app/item/e75e33251b2d65d9e96f2f38d7896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2023-02-18T20:50:55+01:00</dcterms:created>
  <dcterms:modified xsi:type="dcterms:W3CDTF">2023-02-18T20:50:55+01:00</dcterms:modified>
</cp:coreProperties>
</file>

<file path=docProps/custom.xml><?xml version="1.0" encoding="utf-8"?>
<Properties xmlns="http://schemas.openxmlformats.org/officeDocument/2006/custom-properties" xmlns:vt="http://schemas.openxmlformats.org/officeDocument/2006/docPropsVTypes"/>
</file>