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Probability of Correct Ambiguity Resolution in the Presence of Time‐Correlated Errors</w:t>
      </w:r>
      <w:br/>
      <w:hyperlink r:id="rId7" w:history="1">
        <w:r>
          <w:rPr>
            <w:color w:val="2980b9"/>
            <w:u w:val="single"/>
          </w:rPr>
          <w:t xml:space="preserve">https://onlinelibrary.wiley.com/doi/epdf/10.1002/j.2161-4296.2006.tb00389.x?saml_referrer</w:t>
        </w:r>
      </w:hyperlink>
    </w:p>
    <w:p>
      <w:pPr>
        <w:pStyle w:val="Heading1"/>
      </w:pPr>
      <w:bookmarkStart w:id="2" w:name="_Toc2"/>
      <w:r>
        <w:t>Article summary:</w:t>
      </w:r>
      <w:bookmarkEnd w:id="2"/>
    </w:p>
    <w:p>
      <w:pPr>
        <w:jc w:val="both"/>
      </w:pPr>
      <w:r>
        <w:rPr/>
        <w:t xml:space="preserve">1. This article discusses the probability of correctly resolving ambiguity in the presence of time-correlated errors.</w:t>
      </w:r>
    </w:p>
    <w:p>
      <w:pPr>
        <w:jc w:val="both"/>
      </w:pPr>
      <w:r>
        <w:rPr/>
        <w:t xml:space="preserve">2. It examines various methods for assessing this probability, such as the LAMBDA method and Kalman filtering.</w:t>
      </w:r>
    </w:p>
    <w:p>
      <w:pPr>
        <w:jc w:val="both"/>
      </w:pPr>
      <w:r>
        <w:rPr/>
        <w:t xml:space="preserve">3. The article also looks at how ionospheric corrections can be used to improve GPS positioning accuracy over medium distances.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the probability of correctly resolving ambiguity in the presence of time-correlated errors. The authors provide a thorough review of existing methods for assessing this probability, such as the LAMBDA method and Kalman filtering, and discuss how ionospheric corrections can be used to improve GPS positioning accuracy over medium distances. The authors provide detailed references to support their claims, which adds to the trustworthiness and reliability of the article. </w:t>
      </w:r>
    </w:p>
    <w:p>
      <w:pPr>
        <w:jc w:val="both"/>
      </w:pPr>
      <w:r>
        <w:rPr/>
        <w:t xml:space="preserve">The article does not appear to have any biases or one-sided reporting, as it presents both sides equally and does not make any unsupported claims or omit any points of consideration. Furthermore, all evidence presented is supported by reliable sources, which further adds to its credibility. Additionally, there are no promotional content or partiality present in the article. </w:t>
      </w:r>
    </w:p>
    <w:p>
      <w:pPr>
        <w:jc w:val="both"/>
      </w:pPr>
      <w:r>
        <w:rPr/>
        <w:t xml:space="preserve">The only potential issue with this article is that it does not explore any counterarguments or possible risks associated with using these methods for assessing probability of correct ambiguity resolution in the presence of time-correlated errors. However, given that this is an overview rather than a detailed analysis, this omission is understandable and does not detract from its overall trustworthiness and reliability.</w:t>
      </w:r>
    </w:p>
    <w:p>
      <w:pPr>
        <w:pStyle w:val="Heading1"/>
      </w:pPr>
      <w:bookmarkStart w:id="5" w:name="_Toc5"/>
      <w:r>
        <w:t>Topics for further research:</w:t>
      </w:r>
      <w:bookmarkEnd w:id="5"/>
    </w:p>
    <w:p>
      <w:pPr>
        <w:spacing w:after="0"/>
        <w:numPr>
          <w:ilvl w:val="0"/>
          <w:numId w:val="2"/>
        </w:numPr>
      </w:pPr>
      <w:r>
        <w:rPr/>
        <w:t xml:space="preserve">GPS positioning accuracy risks</w:t>
      </w:r>
    </w:p>
    <w:p>
      <w:pPr>
        <w:spacing w:after="0"/>
        <w:numPr>
          <w:ilvl w:val="0"/>
          <w:numId w:val="2"/>
        </w:numPr>
      </w:pPr>
      <w:r>
        <w:rPr/>
        <w:t xml:space="preserve">Ambiguity resolution methods</w:t>
      </w:r>
    </w:p>
    <w:p>
      <w:pPr>
        <w:spacing w:after="0"/>
        <w:numPr>
          <w:ilvl w:val="0"/>
          <w:numId w:val="2"/>
        </w:numPr>
      </w:pPr>
      <w:r>
        <w:rPr/>
        <w:t xml:space="preserve">Ionospheric corrections</w:t>
      </w:r>
    </w:p>
    <w:p>
      <w:pPr>
        <w:spacing w:after="0"/>
        <w:numPr>
          <w:ilvl w:val="0"/>
          <w:numId w:val="2"/>
        </w:numPr>
      </w:pPr>
      <w:r>
        <w:rPr/>
        <w:t xml:space="preserve">Time-correlated errors</w:t>
      </w:r>
    </w:p>
    <w:p>
      <w:pPr>
        <w:spacing w:after="0"/>
        <w:numPr>
          <w:ilvl w:val="0"/>
          <w:numId w:val="2"/>
        </w:numPr>
      </w:pPr>
      <w:r>
        <w:rPr/>
        <w:t xml:space="preserve">Kalman filtering</w:t>
      </w:r>
    </w:p>
    <w:p>
      <w:pPr>
        <w:numPr>
          <w:ilvl w:val="0"/>
          <w:numId w:val="2"/>
        </w:numPr>
      </w:pPr>
      <w:r>
        <w:rPr/>
        <w:t xml:space="preserve">LAMBDA method</w:t>
      </w:r>
    </w:p>
    <w:p>
      <w:pPr>
        <w:pStyle w:val="Heading1"/>
      </w:pPr>
      <w:bookmarkStart w:id="6" w:name="_Toc6"/>
      <w:r>
        <w:t>Report location:</w:t>
      </w:r>
      <w:bookmarkEnd w:id="6"/>
    </w:p>
    <w:p>
      <w:hyperlink r:id="rId8" w:history="1">
        <w:r>
          <w:rPr>
            <w:color w:val="2980b9"/>
            <w:u w:val="single"/>
          </w:rPr>
          <w:t xml:space="preserve">https://www.fullpicture.app/item/e77441015cc53e45166738d9f044b1e0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AD3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j.2161-4296.2006.tb00389.x?saml_referrer" TargetMode="External"/><Relationship Id="rId8" Type="http://schemas.openxmlformats.org/officeDocument/2006/relationships/hyperlink" Target="https://www.fullpicture.app/item/e77441015cc53e45166738d9f044b1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2023-02-23T12:55:06+01:00</dcterms:created>
  <dcterms:modified xsi:type="dcterms:W3CDTF">2023-02-23T12:55:06+01:00</dcterms:modified>
</cp:coreProperties>
</file>

<file path=docProps/custom.xml><?xml version="1.0" encoding="utf-8"?>
<Properties xmlns="http://schemas.openxmlformats.org/officeDocument/2006/custom-properties" xmlns:vt="http://schemas.openxmlformats.org/officeDocument/2006/docPropsVTypes"/>
</file>